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3503" w14:textId="77777777" w:rsidR="00417F06" w:rsidRDefault="00417F06" w:rsidP="00417F06">
      <w:pPr>
        <w:rPr>
          <w:sz w:val="20"/>
        </w:rPr>
      </w:pPr>
    </w:p>
    <w:p w14:paraId="1B7C6A14" w14:textId="77777777" w:rsidR="00417F06" w:rsidRPr="00417F06" w:rsidRDefault="00417F06" w:rsidP="00D6544B">
      <w:pPr>
        <w:ind w:right="-172"/>
        <w:jc w:val="center"/>
        <w:rPr>
          <w:b/>
          <w:sz w:val="18"/>
          <w:szCs w:val="18"/>
        </w:rPr>
      </w:pPr>
      <w:r w:rsidRPr="00417F06">
        <w:rPr>
          <w:b/>
          <w:sz w:val="18"/>
          <w:szCs w:val="18"/>
        </w:rPr>
        <w:t>Informationen zum Datenschutz, zur Verarbeitung personenbezogener Daten und zur</w:t>
      </w:r>
      <w:r w:rsidRPr="00417F06">
        <w:rPr>
          <w:b/>
          <w:sz w:val="18"/>
          <w:szCs w:val="18"/>
        </w:rPr>
        <w:br/>
        <w:t>Schweigepflicht für Familien der Schulkindbetreuung</w:t>
      </w:r>
    </w:p>
    <w:p w14:paraId="0EFE4305" w14:textId="67C47AF3" w:rsidR="00417F06" w:rsidRPr="002852D5" w:rsidRDefault="00CD06CE" w:rsidP="00D6544B">
      <w:pPr>
        <w:ind w:right="-172"/>
        <w:jc w:val="center"/>
        <w:rPr>
          <w:b/>
          <w:sz w:val="18"/>
          <w:szCs w:val="18"/>
        </w:rPr>
      </w:pPr>
      <w:r>
        <w:rPr>
          <w:b/>
          <w:sz w:val="18"/>
          <w:szCs w:val="18"/>
        </w:rPr>
        <w:t xml:space="preserve">(Flexible </w:t>
      </w:r>
      <w:r w:rsidRPr="002852D5">
        <w:rPr>
          <w:b/>
          <w:sz w:val="18"/>
          <w:szCs w:val="18"/>
        </w:rPr>
        <w:t>Nachmittagsbetreuung/</w:t>
      </w:r>
      <w:r w:rsidR="00417F06" w:rsidRPr="002852D5">
        <w:rPr>
          <w:b/>
          <w:sz w:val="18"/>
          <w:szCs w:val="18"/>
        </w:rPr>
        <w:t>Ganztagsschule)</w:t>
      </w:r>
    </w:p>
    <w:p w14:paraId="4B5DC60F" w14:textId="77777777" w:rsidR="00417F06" w:rsidRPr="002852D5" w:rsidRDefault="00417F06" w:rsidP="00D6544B">
      <w:pPr>
        <w:ind w:right="-172"/>
        <w:jc w:val="center"/>
        <w:rPr>
          <w:b/>
          <w:sz w:val="18"/>
          <w:szCs w:val="18"/>
        </w:rPr>
      </w:pPr>
    </w:p>
    <w:p w14:paraId="4F3C61E6" w14:textId="77777777" w:rsidR="00417F06" w:rsidRPr="00417F06" w:rsidRDefault="00417F06" w:rsidP="00D6544B">
      <w:pPr>
        <w:suppressAutoHyphens/>
        <w:ind w:right="-172"/>
        <w:jc w:val="both"/>
        <w:rPr>
          <w:b/>
          <w:sz w:val="18"/>
          <w:szCs w:val="18"/>
        </w:rPr>
      </w:pPr>
      <w:r w:rsidRPr="00417F06">
        <w:rPr>
          <w:sz w:val="18"/>
          <w:szCs w:val="18"/>
        </w:rPr>
        <w:t>Eine wesentliche Grundlage für die Arbeit in der Schulkindbetreuung der Caritas ist der Schutz der Privatsphäre und der personenbezogenen Daten der Familien. Im neuen Kirchlichen Datenschutzgesetz (KDG), das am 24. Mai 2018 in Kraft getreten ist, wird der Datenschutz umfassend geregelt. Diese Regelungen stehen im Einklang mit der Europäischen Datenschutz-Grundverordnung (DS-GVO) und berücksichtigen aktuell alle Neuerungen des europäischen Datenschutzrechts</w:t>
      </w:r>
      <w:r w:rsidRPr="00417F06">
        <w:rPr>
          <w:b/>
          <w:sz w:val="18"/>
          <w:szCs w:val="18"/>
        </w:rPr>
        <w:t>.</w:t>
      </w:r>
    </w:p>
    <w:p w14:paraId="5A84A3AC" w14:textId="77777777" w:rsidR="00417F06" w:rsidRPr="00417F06" w:rsidRDefault="00417F06" w:rsidP="00D6544B">
      <w:pPr>
        <w:suppressAutoHyphens/>
        <w:ind w:right="-172"/>
        <w:jc w:val="both"/>
        <w:rPr>
          <w:b/>
          <w:sz w:val="18"/>
          <w:szCs w:val="18"/>
        </w:rPr>
      </w:pPr>
    </w:p>
    <w:p w14:paraId="2D87E5A3" w14:textId="5C6CEBA7" w:rsidR="00417F06" w:rsidRPr="002852D5" w:rsidRDefault="00417F06" w:rsidP="00D6544B">
      <w:pPr>
        <w:suppressAutoHyphens/>
        <w:ind w:right="-172"/>
        <w:jc w:val="both"/>
        <w:rPr>
          <w:sz w:val="18"/>
          <w:szCs w:val="18"/>
        </w:rPr>
      </w:pPr>
      <w:r w:rsidRPr="00417F06">
        <w:rPr>
          <w:sz w:val="18"/>
          <w:szCs w:val="18"/>
        </w:rPr>
        <w:t>Innerhalb der kirchlichen Datenschutzregelungen gilt ebenfalls der Grundsatz der Subsidiarität. Nach § 2 Abs. 2 des Gesetzes über den Kirchlichen Datenschutz (KDG) gehen besondere kirchliche und staatliche Vorschriften den Regelungen des KDG vor. Staatliche Datenschutzgesetze, die den kirchlichen Datenschutzgesetzen als spezielle Regelung vorgehen, sind z. B. das Strafgesetzbuch (StGB) oder die Telekommunikationsgesetze (z. B. Telemediengesetz (TMG) bzw. das</w:t>
      </w:r>
      <w:r w:rsidR="00CD06CE">
        <w:rPr>
          <w:sz w:val="18"/>
          <w:szCs w:val="18"/>
        </w:rPr>
        <w:t xml:space="preserve"> Telekommunikationsgesetz (</w:t>
      </w:r>
      <w:r w:rsidR="00CD06CE" w:rsidRPr="002852D5">
        <w:rPr>
          <w:sz w:val="18"/>
          <w:szCs w:val="18"/>
        </w:rPr>
        <w:t>TKG)</w:t>
      </w:r>
      <w:r w:rsidRPr="002852D5">
        <w:rPr>
          <w:sz w:val="18"/>
          <w:szCs w:val="18"/>
        </w:rPr>
        <w:t>.</w:t>
      </w:r>
    </w:p>
    <w:p w14:paraId="5181641F" w14:textId="77777777" w:rsidR="00417F06" w:rsidRPr="002852D5" w:rsidRDefault="00417F06" w:rsidP="00D6544B">
      <w:pPr>
        <w:suppressAutoHyphens/>
        <w:ind w:right="-172"/>
        <w:jc w:val="both"/>
        <w:rPr>
          <w:sz w:val="18"/>
          <w:szCs w:val="18"/>
        </w:rPr>
      </w:pPr>
    </w:p>
    <w:p w14:paraId="6BEAE528" w14:textId="4409211B" w:rsidR="00417F06" w:rsidRPr="00417F06" w:rsidRDefault="00CD06CE" w:rsidP="00D6544B">
      <w:pPr>
        <w:suppressAutoHyphens/>
        <w:ind w:right="-172"/>
        <w:jc w:val="both"/>
        <w:rPr>
          <w:sz w:val="18"/>
          <w:szCs w:val="18"/>
        </w:rPr>
      </w:pPr>
      <w:r w:rsidRPr="002852D5">
        <w:rPr>
          <w:sz w:val="18"/>
          <w:szCs w:val="18"/>
        </w:rPr>
        <w:t>Der Umgang mit I</w:t>
      </w:r>
      <w:r w:rsidR="00417F06" w:rsidRPr="002852D5">
        <w:rPr>
          <w:sz w:val="18"/>
          <w:szCs w:val="18"/>
        </w:rPr>
        <w:t>hren personenbezogenen Daten erfolgt gemäß diesen gesetzlichen Vorgaben. Zur Erhe</w:t>
      </w:r>
      <w:r w:rsidRPr="002852D5">
        <w:rPr>
          <w:sz w:val="18"/>
          <w:szCs w:val="18"/>
        </w:rPr>
        <w:t>bung, Verarbeitung und Nutzung I</w:t>
      </w:r>
      <w:r w:rsidR="00417F06" w:rsidRPr="002852D5">
        <w:rPr>
          <w:sz w:val="18"/>
          <w:szCs w:val="18"/>
        </w:rPr>
        <w:t xml:space="preserve">hrer personenbezogenen Daten benötigen wir Ihre ausdrückliche Einwilligung. Die Weitergabe von anvertrauten Informationen und von personenbezogenen Daten an Dritte </w:t>
      </w:r>
      <w:r w:rsidR="00417F06" w:rsidRPr="00417F06">
        <w:rPr>
          <w:sz w:val="18"/>
          <w:szCs w:val="18"/>
        </w:rPr>
        <w:t>bedarf der Entbindung von der beruflichen Schweigepflicht nach § 203 StGB. Diese kann mit der beigefügten Erklärung zur Entbindung von der Schweigepflicht erteilt werden.</w:t>
      </w:r>
    </w:p>
    <w:p w14:paraId="2D661EF3" w14:textId="77777777" w:rsidR="00417F06" w:rsidRPr="00417F06" w:rsidRDefault="00417F06" w:rsidP="00D6544B">
      <w:pPr>
        <w:suppressAutoHyphens/>
        <w:ind w:right="-172"/>
        <w:jc w:val="both"/>
        <w:rPr>
          <w:sz w:val="18"/>
          <w:szCs w:val="18"/>
        </w:rPr>
      </w:pPr>
    </w:p>
    <w:p w14:paraId="41BE2E03" w14:textId="581EC739" w:rsidR="00417F06" w:rsidRDefault="00417F06" w:rsidP="00D6544B">
      <w:pPr>
        <w:tabs>
          <w:tab w:val="left" w:pos="5670"/>
        </w:tabs>
        <w:ind w:right="-172"/>
        <w:jc w:val="both"/>
        <w:rPr>
          <w:sz w:val="18"/>
          <w:szCs w:val="18"/>
        </w:rPr>
      </w:pPr>
      <w:r w:rsidRPr="00417F06">
        <w:rPr>
          <w:sz w:val="18"/>
          <w:szCs w:val="18"/>
        </w:rPr>
        <w:t>Soweit die Mitarbeitenden der Schulkindbetreuung des Caritasverbandes der Diözese Rottenburg-Stuttgart e.V. in den zu benennenden Zwecken und gegenüber den zu benennenden Personen nicht von ihrer Schweigepflicht entbunden werden, kann die Vermittlung von Betreuung und Hilfen – abhängig vom Umfang der Nichterteilung der Schweigepflichtentbindung - nicht oder nur eingeschränkt erfolgen.</w:t>
      </w:r>
    </w:p>
    <w:p w14:paraId="2FCDB6AA" w14:textId="77777777" w:rsidR="00D6544B" w:rsidRPr="00417F06" w:rsidRDefault="00D6544B" w:rsidP="00D6544B">
      <w:pPr>
        <w:tabs>
          <w:tab w:val="left" w:pos="5670"/>
        </w:tabs>
        <w:ind w:right="-172"/>
        <w:jc w:val="both"/>
        <w:rPr>
          <w:sz w:val="18"/>
          <w:szCs w:val="18"/>
        </w:rPr>
      </w:pPr>
    </w:p>
    <w:tbl>
      <w:tblPr>
        <w:tblW w:w="7938" w:type="dxa"/>
        <w:tblLayout w:type="fixed"/>
        <w:tblCellMar>
          <w:left w:w="70" w:type="dxa"/>
          <w:right w:w="70" w:type="dxa"/>
        </w:tblCellMar>
        <w:tblLook w:val="0000" w:firstRow="0" w:lastRow="0" w:firstColumn="0" w:lastColumn="0" w:noHBand="0" w:noVBand="0"/>
      </w:tblPr>
      <w:tblGrid>
        <w:gridCol w:w="1843"/>
        <w:gridCol w:w="2126"/>
        <w:gridCol w:w="1276"/>
        <w:gridCol w:w="851"/>
        <w:gridCol w:w="1842"/>
      </w:tblGrid>
      <w:tr w:rsidR="00D6544B" w:rsidRPr="00A91AB7" w14:paraId="6F2DD0D1" w14:textId="77777777" w:rsidTr="00D6544B">
        <w:trPr>
          <w:cantSplit/>
        </w:trPr>
        <w:tc>
          <w:tcPr>
            <w:tcW w:w="1843" w:type="dxa"/>
            <w:vMerge w:val="restart"/>
            <w:tcMar>
              <w:left w:w="0" w:type="dxa"/>
              <w:right w:w="0" w:type="dxa"/>
            </w:tcMar>
          </w:tcPr>
          <w:p w14:paraId="5D6D7483" w14:textId="77777777" w:rsidR="00D6544B" w:rsidRPr="00D6544B" w:rsidRDefault="00D6544B" w:rsidP="008A15A5">
            <w:pPr>
              <w:rPr>
                <w:rFonts w:cstheme="minorHAnsi"/>
                <w:sz w:val="10"/>
                <w:szCs w:val="10"/>
              </w:rPr>
            </w:pPr>
            <w:r w:rsidRPr="00D6544B">
              <w:rPr>
                <w:rFonts w:cstheme="minorHAnsi"/>
                <w:sz w:val="10"/>
                <w:szCs w:val="10"/>
              </w:rPr>
              <w:t>Caritasverband der Diözese</w:t>
            </w:r>
          </w:p>
          <w:p w14:paraId="4B1BA9C5" w14:textId="77777777" w:rsidR="00D6544B" w:rsidRPr="00D6544B" w:rsidRDefault="00D6544B" w:rsidP="008A15A5">
            <w:pPr>
              <w:rPr>
                <w:rFonts w:cstheme="minorHAnsi"/>
                <w:sz w:val="10"/>
                <w:szCs w:val="10"/>
              </w:rPr>
            </w:pPr>
            <w:r w:rsidRPr="00D6544B">
              <w:rPr>
                <w:rFonts w:cstheme="minorHAnsi"/>
                <w:sz w:val="10"/>
                <w:szCs w:val="10"/>
              </w:rPr>
              <w:t>Rottenburg-Stuttgart e.</w:t>
            </w:r>
            <w:r w:rsidRPr="00D6544B">
              <w:rPr>
                <w:rFonts w:cstheme="minorHAnsi"/>
                <w:spacing w:val="-20"/>
                <w:sz w:val="10"/>
                <w:szCs w:val="10"/>
              </w:rPr>
              <w:t> </w:t>
            </w:r>
            <w:r w:rsidRPr="00D6544B">
              <w:rPr>
                <w:rFonts w:cstheme="minorHAnsi"/>
                <w:sz w:val="10"/>
                <w:szCs w:val="10"/>
              </w:rPr>
              <w:t>V.</w:t>
            </w:r>
          </w:p>
        </w:tc>
        <w:tc>
          <w:tcPr>
            <w:tcW w:w="2126" w:type="dxa"/>
          </w:tcPr>
          <w:p w14:paraId="7F4CBEC8" w14:textId="77777777" w:rsidR="00D6544B" w:rsidRPr="00AD351A" w:rsidRDefault="00D6544B" w:rsidP="008A15A5">
            <w:pPr>
              <w:rPr>
                <w:rFonts w:cstheme="minorHAnsi"/>
                <w:sz w:val="10"/>
                <w:szCs w:val="10"/>
              </w:rPr>
            </w:pPr>
            <w:r w:rsidRPr="00AD351A">
              <w:rPr>
                <w:rFonts w:cstheme="minorHAnsi"/>
                <w:sz w:val="10"/>
                <w:szCs w:val="10"/>
              </w:rPr>
              <w:t>Bankverbindungen</w:t>
            </w:r>
          </w:p>
        </w:tc>
        <w:tc>
          <w:tcPr>
            <w:tcW w:w="1276" w:type="dxa"/>
            <w:tcBorders>
              <w:right w:val="single" w:sz="4" w:space="0" w:color="auto"/>
            </w:tcBorders>
          </w:tcPr>
          <w:p w14:paraId="3E400527" w14:textId="77777777" w:rsidR="00D6544B" w:rsidRPr="00AD351A" w:rsidRDefault="00D6544B" w:rsidP="008A15A5">
            <w:pPr>
              <w:rPr>
                <w:rFonts w:cstheme="minorHAnsi"/>
                <w:sz w:val="10"/>
                <w:szCs w:val="10"/>
              </w:rPr>
            </w:pPr>
          </w:p>
        </w:tc>
        <w:tc>
          <w:tcPr>
            <w:tcW w:w="851" w:type="dxa"/>
            <w:vMerge w:val="restart"/>
            <w:tcBorders>
              <w:left w:val="single" w:sz="4" w:space="0" w:color="auto"/>
            </w:tcBorders>
            <w:tcMar>
              <w:top w:w="85" w:type="dxa"/>
            </w:tcMar>
          </w:tcPr>
          <w:p w14:paraId="391284CE" w14:textId="77777777" w:rsidR="00D6544B" w:rsidRPr="00D6544B" w:rsidRDefault="00D6544B" w:rsidP="008A15A5">
            <w:pPr>
              <w:rPr>
                <w:rFonts w:cstheme="minorHAnsi"/>
                <w:sz w:val="10"/>
                <w:szCs w:val="10"/>
              </w:rPr>
            </w:pPr>
            <w:r w:rsidRPr="00D6544B">
              <w:rPr>
                <w:rFonts w:cstheme="minorHAnsi"/>
                <w:noProof/>
                <w:sz w:val="10"/>
                <w:szCs w:val="10"/>
                <w:lang w:eastAsia="de-DE"/>
              </w:rPr>
              <w:drawing>
                <wp:anchor distT="0" distB="0" distL="114300" distR="114300" simplePos="0" relativeHeight="251659264" behindDoc="0" locked="0" layoutInCell="1" allowOverlap="1" wp14:anchorId="7E8D1853" wp14:editId="64EDE7FB">
                  <wp:simplePos x="0" y="0"/>
                  <wp:positionH relativeFrom="column">
                    <wp:posOffset>-2312</wp:posOffset>
                  </wp:positionH>
                  <wp:positionV relativeFrom="paragraph">
                    <wp:posOffset>-17170</wp:posOffset>
                  </wp:positionV>
                  <wp:extent cx="427512" cy="660837"/>
                  <wp:effectExtent l="0" t="0" r="0" b="635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s-geprueftes-umweltmanagement_ohneReg_600dpi.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27512" cy="660837"/>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vMerge w:val="restart"/>
            <w:tcMar>
              <w:right w:w="0" w:type="dxa"/>
            </w:tcMar>
          </w:tcPr>
          <w:p w14:paraId="167DB24C" w14:textId="77777777" w:rsidR="00D6544B" w:rsidRPr="00D6544B" w:rsidRDefault="00D6544B" w:rsidP="00D6544B">
            <w:pPr>
              <w:ind w:right="707"/>
              <w:rPr>
                <w:rFonts w:cstheme="minorHAnsi"/>
                <w:sz w:val="10"/>
                <w:szCs w:val="10"/>
              </w:rPr>
            </w:pPr>
            <w:r w:rsidRPr="00D6544B">
              <w:rPr>
                <w:rFonts w:cstheme="minorHAnsi"/>
                <w:color w:val="808080" w:themeColor="background1" w:themeShade="80"/>
                <w:sz w:val="10"/>
                <w:szCs w:val="10"/>
              </w:rPr>
              <w:t xml:space="preserve">Die Geschäftsstelle des </w:t>
            </w:r>
            <w:r w:rsidRPr="00D6544B">
              <w:rPr>
                <w:rFonts w:cstheme="minorHAnsi"/>
                <w:color w:val="808080" w:themeColor="background1" w:themeShade="80"/>
                <w:sz w:val="10"/>
                <w:szCs w:val="10"/>
              </w:rPr>
              <w:br/>
              <w:t>Caritasverbandes der Diözese Rottenburg-Stuttgart e.</w:t>
            </w:r>
            <w:r w:rsidRPr="00D6544B">
              <w:rPr>
                <w:rFonts w:cstheme="minorHAnsi"/>
                <w:color w:val="808080" w:themeColor="background1" w:themeShade="80"/>
                <w:spacing w:val="-20"/>
                <w:sz w:val="10"/>
                <w:szCs w:val="10"/>
              </w:rPr>
              <w:t> </w:t>
            </w:r>
            <w:r w:rsidRPr="00D6544B">
              <w:rPr>
                <w:rFonts w:cstheme="minorHAnsi"/>
                <w:color w:val="808080" w:themeColor="background1" w:themeShade="80"/>
                <w:sz w:val="10"/>
                <w:szCs w:val="10"/>
              </w:rPr>
              <w:t xml:space="preserve">V. </w:t>
            </w:r>
            <w:r w:rsidRPr="00D6544B">
              <w:rPr>
                <w:rFonts w:cstheme="minorHAnsi"/>
                <w:color w:val="808080" w:themeColor="background1" w:themeShade="80"/>
                <w:sz w:val="10"/>
                <w:szCs w:val="10"/>
              </w:rPr>
              <w:br/>
              <w:t xml:space="preserve">wendet das Umweltmanagementsystem in Übereinstimmung mit dem Standard </w:t>
            </w:r>
            <w:r w:rsidRPr="00D6544B">
              <w:rPr>
                <w:rFonts w:cstheme="minorHAnsi"/>
                <w:color w:val="808080" w:themeColor="background1" w:themeShade="80"/>
                <w:sz w:val="10"/>
                <w:szCs w:val="10"/>
              </w:rPr>
              <w:br/>
              <w:t>DIN EN ISO 14001:2005 an.</w:t>
            </w:r>
          </w:p>
        </w:tc>
      </w:tr>
      <w:tr w:rsidR="00D6544B" w:rsidRPr="00A91AB7" w14:paraId="03A063D6" w14:textId="77777777" w:rsidTr="00D6544B">
        <w:trPr>
          <w:cantSplit/>
        </w:trPr>
        <w:tc>
          <w:tcPr>
            <w:tcW w:w="1843" w:type="dxa"/>
            <w:vMerge/>
          </w:tcPr>
          <w:p w14:paraId="4BB0DF81" w14:textId="77777777" w:rsidR="00D6544B" w:rsidRPr="00D6544B" w:rsidRDefault="00D6544B" w:rsidP="008A15A5">
            <w:pPr>
              <w:rPr>
                <w:rFonts w:cstheme="minorHAnsi"/>
                <w:sz w:val="10"/>
                <w:szCs w:val="10"/>
              </w:rPr>
            </w:pPr>
          </w:p>
        </w:tc>
        <w:tc>
          <w:tcPr>
            <w:tcW w:w="2126" w:type="dxa"/>
          </w:tcPr>
          <w:p w14:paraId="5B7B422F" w14:textId="77777777" w:rsidR="00D6544B" w:rsidRPr="00AD351A" w:rsidRDefault="00D6544B" w:rsidP="008A15A5">
            <w:pPr>
              <w:rPr>
                <w:rFonts w:cstheme="minorHAnsi"/>
                <w:sz w:val="10"/>
                <w:szCs w:val="10"/>
              </w:rPr>
            </w:pPr>
            <w:r w:rsidRPr="00AD351A">
              <w:rPr>
                <w:rFonts w:cstheme="minorHAnsi"/>
                <w:sz w:val="10"/>
                <w:szCs w:val="10"/>
              </w:rPr>
              <w:t>Baden-Württembergische Bank</w:t>
            </w:r>
          </w:p>
        </w:tc>
        <w:tc>
          <w:tcPr>
            <w:tcW w:w="1276" w:type="dxa"/>
            <w:tcBorders>
              <w:right w:val="single" w:sz="4" w:space="0" w:color="auto"/>
            </w:tcBorders>
          </w:tcPr>
          <w:p w14:paraId="22A6FB9D" w14:textId="77777777" w:rsidR="00D6544B" w:rsidRPr="00AD351A" w:rsidRDefault="00D6544B" w:rsidP="008A15A5">
            <w:pPr>
              <w:rPr>
                <w:rFonts w:cstheme="minorHAnsi"/>
                <w:sz w:val="10"/>
                <w:szCs w:val="10"/>
              </w:rPr>
            </w:pPr>
          </w:p>
        </w:tc>
        <w:tc>
          <w:tcPr>
            <w:tcW w:w="851" w:type="dxa"/>
            <w:vMerge/>
            <w:tcBorders>
              <w:left w:val="single" w:sz="4" w:space="0" w:color="auto"/>
            </w:tcBorders>
          </w:tcPr>
          <w:p w14:paraId="7B0F7725" w14:textId="77777777" w:rsidR="00D6544B" w:rsidRPr="00D6544B" w:rsidRDefault="00D6544B" w:rsidP="008A15A5">
            <w:pPr>
              <w:rPr>
                <w:rFonts w:cstheme="minorHAnsi"/>
                <w:sz w:val="10"/>
                <w:szCs w:val="10"/>
              </w:rPr>
            </w:pPr>
          </w:p>
        </w:tc>
        <w:tc>
          <w:tcPr>
            <w:tcW w:w="1842" w:type="dxa"/>
            <w:vMerge/>
          </w:tcPr>
          <w:p w14:paraId="1B5AC0BA" w14:textId="77777777" w:rsidR="00D6544B" w:rsidRPr="00D6544B" w:rsidRDefault="00D6544B" w:rsidP="008A15A5">
            <w:pPr>
              <w:rPr>
                <w:rFonts w:cstheme="minorHAnsi"/>
                <w:sz w:val="10"/>
                <w:szCs w:val="10"/>
              </w:rPr>
            </w:pPr>
          </w:p>
        </w:tc>
      </w:tr>
      <w:tr w:rsidR="00D6544B" w:rsidRPr="00A91AB7" w14:paraId="3159072B" w14:textId="77777777" w:rsidTr="00D6544B">
        <w:trPr>
          <w:cantSplit/>
          <w:trHeight w:val="185"/>
        </w:trPr>
        <w:tc>
          <w:tcPr>
            <w:tcW w:w="1843" w:type="dxa"/>
            <w:vMerge/>
          </w:tcPr>
          <w:p w14:paraId="3B22A810" w14:textId="77777777" w:rsidR="00D6544B" w:rsidRPr="00D6544B" w:rsidRDefault="00D6544B" w:rsidP="008A15A5">
            <w:pPr>
              <w:rPr>
                <w:rFonts w:cstheme="minorHAnsi"/>
                <w:sz w:val="10"/>
                <w:szCs w:val="10"/>
              </w:rPr>
            </w:pPr>
          </w:p>
        </w:tc>
        <w:tc>
          <w:tcPr>
            <w:tcW w:w="2126" w:type="dxa"/>
          </w:tcPr>
          <w:p w14:paraId="3B9644CE" w14:textId="77777777" w:rsidR="00D6544B" w:rsidRPr="00AD351A" w:rsidRDefault="00D6544B" w:rsidP="008A15A5">
            <w:pPr>
              <w:rPr>
                <w:rFonts w:cstheme="minorHAnsi"/>
                <w:i/>
                <w:sz w:val="10"/>
                <w:szCs w:val="10"/>
              </w:rPr>
            </w:pPr>
            <w:r w:rsidRPr="00AD351A">
              <w:rPr>
                <w:rFonts w:cstheme="minorHAnsi"/>
                <w:i/>
                <w:sz w:val="10"/>
                <w:szCs w:val="10"/>
              </w:rPr>
              <w:t>IBAN: DE49 6005 0101 0002 0351 07</w:t>
            </w:r>
          </w:p>
        </w:tc>
        <w:tc>
          <w:tcPr>
            <w:tcW w:w="1276" w:type="dxa"/>
            <w:tcBorders>
              <w:right w:val="single" w:sz="4" w:space="0" w:color="auto"/>
            </w:tcBorders>
          </w:tcPr>
          <w:p w14:paraId="0EDA6842" w14:textId="77777777" w:rsidR="00D6544B" w:rsidRPr="00AD351A" w:rsidRDefault="00D6544B" w:rsidP="008A15A5">
            <w:pPr>
              <w:rPr>
                <w:rFonts w:cstheme="minorHAnsi"/>
                <w:i/>
                <w:sz w:val="10"/>
                <w:szCs w:val="10"/>
              </w:rPr>
            </w:pPr>
            <w:r w:rsidRPr="00AD351A">
              <w:rPr>
                <w:rFonts w:cstheme="minorHAnsi"/>
                <w:i/>
                <w:sz w:val="10"/>
                <w:szCs w:val="10"/>
              </w:rPr>
              <w:t>BIC: SOLADEST600</w:t>
            </w:r>
          </w:p>
        </w:tc>
        <w:tc>
          <w:tcPr>
            <w:tcW w:w="851" w:type="dxa"/>
            <w:vMerge/>
            <w:tcBorders>
              <w:left w:val="single" w:sz="4" w:space="0" w:color="auto"/>
            </w:tcBorders>
          </w:tcPr>
          <w:p w14:paraId="6BDE6226" w14:textId="77777777" w:rsidR="00D6544B" w:rsidRPr="00D6544B" w:rsidRDefault="00D6544B" w:rsidP="008A15A5">
            <w:pPr>
              <w:rPr>
                <w:rFonts w:cstheme="minorHAnsi"/>
                <w:sz w:val="10"/>
                <w:szCs w:val="10"/>
              </w:rPr>
            </w:pPr>
          </w:p>
        </w:tc>
        <w:tc>
          <w:tcPr>
            <w:tcW w:w="1842" w:type="dxa"/>
            <w:vMerge/>
          </w:tcPr>
          <w:p w14:paraId="4D683228" w14:textId="77777777" w:rsidR="00D6544B" w:rsidRPr="00D6544B" w:rsidRDefault="00D6544B" w:rsidP="008A15A5">
            <w:pPr>
              <w:rPr>
                <w:rFonts w:cstheme="minorHAnsi"/>
                <w:sz w:val="10"/>
                <w:szCs w:val="10"/>
              </w:rPr>
            </w:pPr>
          </w:p>
        </w:tc>
      </w:tr>
      <w:tr w:rsidR="00D6544B" w:rsidRPr="00A91AB7" w14:paraId="03FC7D6A" w14:textId="77777777" w:rsidTr="00D6544B">
        <w:trPr>
          <w:cantSplit/>
        </w:trPr>
        <w:tc>
          <w:tcPr>
            <w:tcW w:w="1843" w:type="dxa"/>
            <w:vMerge/>
          </w:tcPr>
          <w:p w14:paraId="3F74BFE8" w14:textId="77777777" w:rsidR="00D6544B" w:rsidRPr="00D6544B" w:rsidRDefault="00D6544B" w:rsidP="008A15A5">
            <w:pPr>
              <w:rPr>
                <w:rFonts w:cstheme="minorHAnsi"/>
                <w:sz w:val="10"/>
                <w:szCs w:val="10"/>
              </w:rPr>
            </w:pPr>
          </w:p>
        </w:tc>
        <w:tc>
          <w:tcPr>
            <w:tcW w:w="2126" w:type="dxa"/>
          </w:tcPr>
          <w:p w14:paraId="7CF30576" w14:textId="77777777" w:rsidR="00D6544B" w:rsidRPr="00AD351A" w:rsidRDefault="00D6544B" w:rsidP="008A15A5">
            <w:pPr>
              <w:rPr>
                <w:rFonts w:cstheme="minorHAnsi"/>
                <w:sz w:val="10"/>
                <w:szCs w:val="10"/>
              </w:rPr>
            </w:pPr>
            <w:r w:rsidRPr="00AD351A">
              <w:rPr>
                <w:rFonts w:cstheme="minorHAnsi"/>
                <w:sz w:val="10"/>
                <w:szCs w:val="10"/>
              </w:rPr>
              <w:t>Bank für Sozialwirtschaft Stuttgart</w:t>
            </w:r>
          </w:p>
        </w:tc>
        <w:tc>
          <w:tcPr>
            <w:tcW w:w="1276" w:type="dxa"/>
            <w:tcBorders>
              <w:right w:val="single" w:sz="4" w:space="0" w:color="auto"/>
            </w:tcBorders>
          </w:tcPr>
          <w:p w14:paraId="12258C70" w14:textId="77777777" w:rsidR="00D6544B" w:rsidRPr="00AD351A" w:rsidRDefault="00D6544B" w:rsidP="008A15A5">
            <w:pPr>
              <w:rPr>
                <w:rFonts w:cstheme="minorHAnsi"/>
                <w:sz w:val="10"/>
                <w:szCs w:val="10"/>
              </w:rPr>
            </w:pPr>
          </w:p>
        </w:tc>
        <w:tc>
          <w:tcPr>
            <w:tcW w:w="851" w:type="dxa"/>
            <w:vMerge/>
            <w:tcBorders>
              <w:left w:val="single" w:sz="4" w:space="0" w:color="auto"/>
            </w:tcBorders>
          </w:tcPr>
          <w:p w14:paraId="45894EDF" w14:textId="77777777" w:rsidR="00D6544B" w:rsidRPr="00D6544B" w:rsidRDefault="00D6544B" w:rsidP="008A15A5">
            <w:pPr>
              <w:rPr>
                <w:rFonts w:cstheme="minorHAnsi"/>
                <w:sz w:val="10"/>
                <w:szCs w:val="10"/>
              </w:rPr>
            </w:pPr>
          </w:p>
        </w:tc>
        <w:tc>
          <w:tcPr>
            <w:tcW w:w="1842" w:type="dxa"/>
            <w:vMerge/>
          </w:tcPr>
          <w:p w14:paraId="3FA3A4F7" w14:textId="77777777" w:rsidR="00D6544B" w:rsidRPr="00D6544B" w:rsidRDefault="00D6544B" w:rsidP="008A15A5">
            <w:pPr>
              <w:rPr>
                <w:rFonts w:cstheme="minorHAnsi"/>
                <w:sz w:val="10"/>
                <w:szCs w:val="10"/>
              </w:rPr>
            </w:pPr>
          </w:p>
        </w:tc>
      </w:tr>
      <w:tr w:rsidR="00D6544B" w:rsidRPr="00A91AB7" w14:paraId="57F62BB0" w14:textId="77777777" w:rsidTr="00D6544B">
        <w:trPr>
          <w:cantSplit/>
        </w:trPr>
        <w:tc>
          <w:tcPr>
            <w:tcW w:w="1843" w:type="dxa"/>
            <w:vMerge/>
          </w:tcPr>
          <w:p w14:paraId="0863EB48" w14:textId="77777777" w:rsidR="00D6544B" w:rsidRPr="00D6544B" w:rsidRDefault="00D6544B" w:rsidP="008A15A5">
            <w:pPr>
              <w:rPr>
                <w:rFonts w:cstheme="minorHAnsi"/>
                <w:sz w:val="10"/>
                <w:szCs w:val="10"/>
              </w:rPr>
            </w:pPr>
          </w:p>
        </w:tc>
        <w:tc>
          <w:tcPr>
            <w:tcW w:w="2126" w:type="dxa"/>
          </w:tcPr>
          <w:p w14:paraId="7C45DD3A" w14:textId="77777777" w:rsidR="00D6544B" w:rsidRPr="00AD351A" w:rsidRDefault="00D6544B" w:rsidP="008A15A5">
            <w:pPr>
              <w:rPr>
                <w:rFonts w:cstheme="minorHAnsi"/>
                <w:i/>
                <w:sz w:val="10"/>
                <w:szCs w:val="10"/>
              </w:rPr>
            </w:pPr>
            <w:r w:rsidRPr="00AD351A">
              <w:rPr>
                <w:rFonts w:cstheme="minorHAnsi"/>
                <w:i/>
                <w:sz w:val="10"/>
                <w:szCs w:val="10"/>
              </w:rPr>
              <w:t>IBAN: DE10 6012 0500 0001 7083 00</w:t>
            </w:r>
          </w:p>
        </w:tc>
        <w:tc>
          <w:tcPr>
            <w:tcW w:w="1276" w:type="dxa"/>
            <w:tcBorders>
              <w:right w:val="single" w:sz="4" w:space="0" w:color="auto"/>
            </w:tcBorders>
          </w:tcPr>
          <w:p w14:paraId="1F45037E" w14:textId="77777777" w:rsidR="00D6544B" w:rsidRPr="00AD351A" w:rsidRDefault="00D6544B" w:rsidP="008A15A5">
            <w:pPr>
              <w:rPr>
                <w:rFonts w:cstheme="minorHAnsi"/>
                <w:i/>
                <w:sz w:val="10"/>
                <w:szCs w:val="10"/>
              </w:rPr>
            </w:pPr>
            <w:r w:rsidRPr="00AD351A">
              <w:rPr>
                <w:rFonts w:cstheme="minorHAnsi"/>
                <w:i/>
                <w:sz w:val="10"/>
                <w:szCs w:val="10"/>
              </w:rPr>
              <w:t>BIC: BFSWDE33STG</w:t>
            </w:r>
          </w:p>
        </w:tc>
        <w:tc>
          <w:tcPr>
            <w:tcW w:w="851" w:type="dxa"/>
            <w:vMerge/>
            <w:tcBorders>
              <w:left w:val="single" w:sz="4" w:space="0" w:color="auto"/>
            </w:tcBorders>
          </w:tcPr>
          <w:p w14:paraId="35A3B158" w14:textId="77777777" w:rsidR="00D6544B" w:rsidRPr="00D6544B" w:rsidRDefault="00D6544B" w:rsidP="008A15A5">
            <w:pPr>
              <w:rPr>
                <w:rFonts w:cstheme="minorHAnsi"/>
                <w:sz w:val="10"/>
                <w:szCs w:val="10"/>
              </w:rPr>
            </w:pPr>
          </w:p>
        </w:tc>
        <w:tc>
          <w:tcPr>
            <w:tcW w:w="1842" w:type="dxa"/>
            <w:vMerge/>
          </w:tcPr>
          <w:p w14:paraId="63D75C20" w14:textId="77777777" w:rsidR="00D6544B" w:rsidRPr="00D6544B" w:rsidRDefault="00D6544B" w:rsidP="008A15A5">
            <w:pPr>
              <w:rPr>
                <w:rFonts w:cstheme="minorHAnsi"/>
                <w:sz w:val="10"/>
                <w:szCs w:val="10"/>
              </w:rPr>
            </w:pPr>
          </w:p>
        </w:tc>
      </w:tr>
      <w:tr w:rsidR="00D6544B" w:rsidRPr="00A91AB7" w14:paraId="1A82122D" w14:textId="77777777" w:rsidTr="00D6544B">
        <w:trPr>
          <w:cantSplit/>
        </w:trPr>
        <w:tc>
          <w:tcPr>
            <w:tcW w:w="1843" w:type="dxa"/>
            <w:vMerge w:val="restart"/>
            <w:tcMar>
              <w:left w:w="0" w:type="dxa"/>
              <w:right w:w="0" w:type="dxa"/>
            </w:tcMar>
          </w:tcPr>
          <w:p w14:paraId="19F6E6A4" w14:textId="77777777" w:rsidR="00D6544B" w:rsidRPr="00D6544B" w:rsidRDefault="00D6544B" w:rsidP="008A15A5">
            <w:pPr>
              <w:rPr>
                <w:rFonts w:cstheme="minorHAnsi"/>
                <w:sz w:val="10"/>
                <w:szCs w:val="10"/>
              </w:rPr>
            </w:pPr>
            <w:r w:rsidRPr="00D6544B">
              <w:rPr>
                <w:rFonts w:cstheme="minorHAnsi"/>
                <w:sz w:val="10"/>
                <w:szCs w:val="10"/>
              </w:rPr>
              <w:t>Vorstand</w:t>
            </w:r>
          </w:p>
          <w:p w14:paraId="2FFAE40A" w14:textId="77777777" w:rsidR="00D6544B" w:rsidRPr="00D6544B" w:rsidRDefault="00D6544B" w:rsidP="008A15A5">
            <w:pPr>
              <w:rPr>
                <w:rFonts w:cstheme="minorHAnsi"/>
                <w:sz w:val="10"/>
                <w:szCs w:val="10"/>
              </w:rPr>
            </w:pPr>
            <w:proofErr w:type="spellStart"/>
            <w:r w:rsidRPr="00D6544B">
              <w:rPr>
                <w:rFonts w:cstheme="minorHAnsi"/>
                <w:sz w:val="10"/>
                <w:szCs w:val="10"/>
              </w:rPr>
              <w:t>Pfr</w:t>
            </w:r>
            <w:proofErr w:type="spellEnd"/>
            <w:r w:rsidRPr="00D6544B">
              <w:rPr>
                <w:rFonts w:cstheme="minorHAnsi"/>
                <w:sz w:val="10"/>
                <w:szCs w:val="10"/>
              </w:rPr>
              <w:t>. Oliver Merkelbach, Vorsitzender</w:t>
            </w:r>
          </w:p>
          <w:p w14:paraId="470B31E4" w14:textId="77777777" w:rsidR="00D6544B" w:rsidRPr="00D6544B" w:rsidRDefault="00D6544B" w:rsidP="008A15A5">
            <w:pPr>
              <w:rPr>
                <w:rFonts w:cstheme="minorHAnsi"/>
                <w:sz w:val="10"/>
                <w:szCs w:val="10"/>
              </w:rPr>
            </w:pPr>
            <w:r w:rsidRPr="00D6544B">
              <w:rPr>
                <w:rFonts w:cstheme="minorHAnsi"/>
                <w:sz w:val="10"/>
                <w:szCs w:val="10"/>
              </w:rPr>
              <w:t xml:space="preserve">Dr. Annette </w:t>
            </w:r>
            <w:proofErr w:type="spellStart"/>
            <w:r w:rsidRPr="00D6544B">
              <w:rPr>
                <w:rFonts w:cstheme="minorHAnsi"/>
                <w:sz w:val="10"/>
                <w:szCs w:val="10"/>
              </w:rPr>
              <w:t>Holuscha</w:t>
            </w:r>
            <w:proofErr w:type="spellEnd"/>
            <w:r w:rsidRPr="00D6544B">
              <w:rPr>
                <w:rFonts w:cstheme="minorHAnsi"/>
                <w:sz w:val="10"/>
                <w:szCs w:val="10"/>
              </w:rPr>
              <w:t>-Uhlenbrock</w:t>
            </w:r>
          </w:p>
          <w:p w14:paraId="1385E500" w14:textId="4778FEB0" w:rsidR="00D6544B" w:rsidRPr="00D6544B" w:rsidRDefault="00EC1EEC" w:rsidP="008A15A5">
            <w:pPr>
              <w:rPr>
                <w:rFonts w:cstheme="minorHAnsi"/>
                <w:sz w:val="10"/>
                <w:szCs w:val="10"/>
              </w:rPr>
            </w:pPr>
            <w:r>
              <w:rPr>
                <w:rFonts w:cstheme="minorHAnsi"/>
                <w:sz w:val="10"/>
                <w:szCs w:val="10"/>
              </w:rPr>
              <w:t xml:space="preserve">Hr. Matthias </w:t>
            </w:r>
            <w:proofErr w:type="spellStart"/>
            <w:r>
              <w:rPr>
                <w:rFonts w:cstheme="minorHAnsi"/>
                <w:sz w:val="10"/>
                <w:szCs w:val="10"/>
              </w:rPr>
              <w:t>Fenger</w:t>
            </w:r>
            <w:proofErr w:type="spellEnd"/>
          </w:p>
        </w:tc>
        <w:tc>
          <w:tcPr>
            <w:tcW w:w="2126" w:type="dxa"/>
          </w:tcPr>
          <w:p w14:paraId="12AEFD6E" w14:textId="77777777" w:rsidR="00D6544B" w:rsidRPr="00AD351A" w:rsidRDefault="00D6544B" w:rsidP="008A15A5">
            <w:pPr>
              <w:rPr>
                <w:rFonts w:cstheme="minorHAnsi"/>
                <w:sz w:val="10"/>
                <w:szCs w:val="10"/>
              </w:rPr>
            </w:pPr>
          </w:p>
        </w:tc>
        <w:tc>
          <w:tcPr>
            <w:tcW w:w="1276" w:type="dxa"/>
            <w:tcBorders>
              <w:right w:val="single" w:sz="4" w:space="0" w:color="auto"/>
            </w:tcBorders>
          </w:tcPr>
          <w:p w14:paraId="5E3D22ED" w14:textId="77777777" w:rsidR="00D6544B" w:rsidRPr="00AD351A" w:rsidRDefault="00D6544B" w:rsidP="008A15A5">
            <w:pPr>
              <w:rPr>
                <w:rFonts w:cstheme="minorHAnsi"/>
                <w:i/>
                <w:sz w:val="10"/>
                <w:szCs w:val="10"/>
              </w:rPr>
            </w:pPr>
          </w:p>
        </w:tc>
        <w:tc>
          <w:tcPr>
            <w:tcW w:w="851" w:type="dxa"/>
            <w:vMerge/>
            <w:tcBorders>
              <w:left w:val="single" w:sz="4" w:space="0" w:color="auto"/>
            </w:tcBorders>
          </w:tcPr>
          <w:p w14:paraId="6A71C040" w14:textId="77777777" w:rsidR="00D6544B" w:rsidRPr="00D6544B" w:rsidRDefault="00D6544B" w:rsidP="008A15A5">
            <w:pPr>
              <w:rPr>
                <w:rFonts w:cstheme="minorHAnsi"/>
                <w:sz w:val="10"/>
                <w:szCs w:val="10"/>
              </w:rPr>
            </w:pPr>
          </w:p>
        </w:tc>
        <w:tc>
          <w:tcPr>
            <w:tcW w:w="1842" w:type="dxa"/>
            <w:vMerge/>
          </w:tcPr>
          <w:p w14:paraId="28E95582" w14:textId="77777777" w:rsidR="00D6544B" w:rsidRPr="00D6544B" w:rsidRDefault="00D6544B" w:rsidP="008A15A5">
            <w:pPr>
              <w:rPr>
                <w:rFonts w:cstheme="minorHAnsi"/>
                <w:sz w:val="10"/>
                <w:szCs w:val="10"/>
              </w:rPr>
            </w:pPr>
          </w:p>
        </w:tc>
      </w:tr>
      <w:tr w:rsidR="00D6544B" w:rsidRPr="00A91AB7" w14:paraId="657995EB" w14:textId="77777777" w:rsidTr="00D6544B">
        <w:trPr>
          <w:cantSplit/>
        </w:trPr>
        <w:tc>
          <w:tcPr>
            <w:tcW w:w="1843" w:type="dxa"/>
            <w:vMerge/>
          </w:tcPr>
          <w:p w14:paraId="0B0019CC" w14:textId="77777777" w:rsidR="00D6544B" w:rsidRPr="00A91AB7" w:rsidRDefault="00D6544B" w:rsidP="008A15A5">
            <w:pPr>
              <w:rPr>
                <w:rFonts w:cstheme="minorHAnsi"/>
                <w:sz w:val="11"/>
                <w:szCs w:val="13"/>
              </w:rPr>
            </w:pPr>
          </w:p>
        </w:tc>
        <w:tc>
          <w:tcPr>
            <w:tcW w:w="2126" w:type="dxa"/>
          </w:tcPr>
          <w:p w14:paraId="1DEA6B99" w14:textId="77777777" w:rsidR="00D6544B" w:rsidRPr="00AD351A" w:rsidRDefault="00D6544B" w:rsidP="008A15A5">
            <w:pPr>
              <w:rPr>
                <w:rFonts w:cstheme="minorHAnsi"/>
                <w:sz w:val="10"/>
                <w:szCs w:val="10"/>
              </w:rPr>
            </w:pPr>
            <w:r w:rsidRPr="00AD351A">
              <w:rPr>
                <w:rFonts w:cstheme="minorHAnsi"/>
                <w:sz w:val="10"/>
                <w:szCs w:val="10"/>
              </w:rPr>
              <w:t>Spendenkonto</w:t>
            </w:r>
          </w:p>
        </w:tc>
        <w:tc>
          <w:tcPr>
            <w:tcW w:w="1276" w:type="dxa"/>
            <w:tcBorders>
              <w:right w:val="single" w:sz="4" w:space="0" w:color="auto"/>
            </w:tcBorders>
          </w:tcPr>
          <w:p w14:paraId="452E80CF" w14:textId="77777777" w:rsidR="00D6544B" w:rsidRPr="00AD351A" w:rsidRDefault="00D6544B" w:rsidP="008A15A5">
            <w:pPr>
              <w:rPr>
                <w:rFonts w:cstheme="minorHAnsi"/>
                <w:sz w:val="10"/>
                <w:szCs w:val="10"/>
              </w:rPr>
            </w:pPr>
          </w:p>
        </w:tc>
        <w:tc>
          <w:tcPr>
            <w:tcW w:w="851" w:type="dxa"/>
            <w:vMerge/>
            <w:tcBorders>
              <w:left w:val="single" w:sz="4" w:space="0" w:color="auto"/>
            </w:tcBorders>
          </w:tcPr>
          <w:p w14:paraId="24104FD4" w14:textId="77777777" w:rsidR="00D6544B" w:rsidRPr="00A91AB7" w:rsidRDefault="00D6544B" w:rsidP="008A15A5">
            <w:pPr>
              <w:rPr>
                <w:rFonts w:cstheme="minorHAnsi"/>
                <w:sz w:val="11"/>
                <w:szCs w:val="13"/>
              </w:rPr>
            </w:pPr>
          </w:p>
        </w:tc>
        <w:tc>
          <w:tcPr>
            <w:tcW w:w="1842" w:type="dxa"/>
            <w:vMerge/>
          </w:tcPr>
          <w:p w14:paraId="20D34E8F" w14:textId="77777777" w:rsidR="00D6544B" w:rsidRPr="00A91AB7" w:rsidRDefault="00D6544B" w:rsidP="008A15A5">
            <w:pPr>
              <w:rPr>
                <w:rFonts w:cstheme="minorHAnsi"/>
                <w:sz w:val="11"/>
                <w:szCs w:val="13"/>
              </w:rPr>
            </w:pPr>
          </w:p>
        </w:tc>
      </w:tr>
      <w:tr w:rsidR="00D6544B" w:rsidRPr="00A91AB7" w14:paraId="5B56CE9D" w14:textId="77777777" w:rsidTr="00D6544B">
        <w:trPr>
          <w:cantSplit/>
        </w:trPr>
        <w:tc>
          <w:tcPr>
            <w:tcW w:w="1843" w:type="dxa"/>
            <w:vMerge/>
          </w:tcPr>
          <w:p w14:paraId="04794DA3" w14:textId="77777777" w:rsidR="00D6544B" w:rsidRPr="00A91AB7" w:rsidRDefault="00D6544B" w:rsidP="008A15A5">
            <w:pPr>
              <w:rPr>
                <w:rFonts w:cstheme="minorHAnsi"/>
                <w:sz w:val="11"/>
                <w:szCs w:val="13"/>
              </w:rPr>
            </w:pPr>
          </w:p>
        </w:tc>
        <w:tc>
          <w:tcPr>
            <w:tcW w:w="2126" w:type="dxa"/>
          </w:tcPr>
          <w:p w14:paraId="3CA423F5" w14:textId="77777777" w:rsidR="00D6544B" w:rsidRPr="00AD351A" w:rsidRDefault="00D6544B" w:rsidP="008A15A5">
            <w:pPr>
              <w:rPr>
                <w:rFonts w:cstheme="minorHAnsi"/>
                <w:sz w:val="10"/>
                <w:szCs w:val="10"/>
              </w:rPr>
            </w:pPr>
            <w:r w:rsidRPr="00AD351A">
              <w:rPr>
                <w:rFonts w:cstheme="minorHAnsi"/>
                <w:sz w:val="10"/>
                <w:szCs w:val="10"/>
              </w:rPr>
              <w:t>Baden-Württembergische Bank</w:t>
            </w:r>
          </w:p>
        </w:tc>
        <w:tc>
          <w:tcPr>
            <w:tcW w:w="1276" w:type="dxa"/>
            <w:tcBorders>
              <w:right w:val="single" w:sz="4" w:space="0" w:color="auto"/>
            </w:tcBorders>
          </w:tcPr>
          <w:p w14:paraId="00043B42" w14:textId="77777777" w:rsidR="00D6544B" w:rsidRPr="00AD351A" w:rsidRDefault="00D6544B" w:rsidP="008A15A5">
            <w:pPr>
              <w:rPr>
                <w:rFonts w:cstheme="minorHAnsi"/>
                <w:sz w:val="10"/>
                <w:szCs w:val="10"/>
              </w:rPr>
            </w:pPr>
          </w:p>
        </w:tc>
        <w:tc>
          <w:tcPr>
            <w:tcW w:w="851" w:type="dxa"/>
            <w:vMerge/>
            <w:tcBorders>
              <w:left w:val="single" w:sz="4" w:space="0" w:color="auto"/>
            </w:tcBorders>
          </w:tcPr>
          <w:p w14:paraId="3D6210DE" w14:textId="77777777" w:rsidR="00D6544B" w:rsidRPr="00A91AB7" w:rsidRDefault="00D6544B" w:rsidP="008A15A5">
            <w:pPr>
              <w:rPr>
                <w:rFonts w:cstheme="minorHAnsi"/>
                <w:sz w:val="11"/>
                <w:szCs w:val="13"/>
              </w:rPr>
            </w:pPr>
          </w:p>
        </w:tc>
        <w:tc>
          <w:tcPr>
            <w:tcW w:w="1842" w:type="dxa"/>
            <w:vMerge/>
          </w:tcPr>
          <w:p w14:paraId="762DEFD6" w14:textId="77777777" w:rsidR="00D6544B" w:rsidRPr="00A91AB7" w:rsidRDefault="00D6544B" w:rsidP="008A15A5">
            <w:pPr>
              <w:rPr>
                <w:rFonts w:cstheme="minorHAnsi"/>
                <w:sz w:val="11"/>
                <w:szCs w:val="13"/>
              </w:rPr>
            </w:pPr>
          </w:p>
        </w:tc>
      </w:tr>
      <w:tr w:rsidR="00D6544B" w:rsidRPr="00A91AB7" w14:paraId="7D4C98C1" w14:textId="77777777" w:rsidTr="00D6544B">
        <w:trPr>
          <w:cantSplit/>
        </w:trPr>
        <w:tc>
          <w:tcPr>
            <w:tcW w:w="1843" w:type="dxa"/>
            <w:vMerge/>
          </w:tcPr>
          <w:p w14:paraId="2C415034" w14:textId="77777777" w:rsidR="00D6544B" w:rsidRPr="00A91AB7" w:rsidRDefault="00D6544B" w:rsidP="008A15A5">
            <w:pPr>
              <w:rPr>
                <w:rFonts w:cstheme="minorHAnsi"/>
                <w:sz w:val="11"/>
                <w:szCs w:val="13"/>
              </w:rPr>
            </w:pPr>
          </w:p>
        </w:tc>
        <w:tc>
          <w:tcPr>
            <w:tcW w:w="2126" w:type="dxa"/>
          </w:tcPr>
          <w:p w14:paraId="60AE9555" w14:textId="77777777" w:rsidR="00D6544B" w:rsidRPr="00AD351A" w:rsidRDefault="00D6544B" w:rsidP="008A15A5">
            <w:pPr>
              <w:rPr>
                <w:rFonts w:cstheme="minorHAnsi"/>
                <w:i/>
                <w:sz w:val="10"/>
                <w:szCs w:val="10"/>
              </w:rPr>
            </w:pPr>
            <w:r w:rsidRPr="00AD351A">
              <w:rPr>
                <w:rFonts w:cstheme="minorHAnsi"/>
                <w:i/>
                <w:sz w:val="10"/>
                <w:szCs w:val="10"/>
              </w:rPr>
              <w:t>IBAN: DE31 6005 0101 0002 6662 22</w:t>
            </w:r>
          </w:p>
        </w:tc>
        <w:tc>
          <w:tcPr>
            <w:tcW w:w="1276" w:type="dxa"/>
            <w:tcBorders>
              <w:right w:val="single" w:sz="4" w:space="0" w:color="auto"/>
            </w:tcBorders>
          </w:tcPr>
          <w:p w14:paraId="24A3D1CC" w14:textId="77777777" w:rsidR="00D6544B" w:rsidRPr="00AD351A" w:rsidRDefault="00D6544B" w:rsidP="008A15A5">
            <w:pPr>
              <w:rPr>
                <w:rFonts w:cstheme="minorHAnsi"/>
                <w:i/>
                <w:sz w:val="10"/>
                <w:szCs w:val="10"/>
              </w:rPr>
            </w:pPr>
            <w:r w:rsidRPr="00AD351A">
              <w:rPr>
                <w:rFonts w:cstheme="minorHAnsi"/>
                <w:i/>
                <w:sz w:val="10"/>
                <w:szCs w:val="10"/>
              </w:rPr>
              <w:t>BIC: SOLADEST600</w:t>
            </w:r>
          </w:p>
        </w:tc>
        <w:tc>
          <w:tcPr>
            <w:tcW w:w="851" w:type="dxa"/>
            <w:vMerge/>
            <w:tcBorders>
              <w:left w:val="single" w:sz="4" w:space="0" w:color="auto"/>
            </w:tcBorders>
          </w:tcPr>
          <w:p w14:paraId="3BB43283" w14:textId="77777777" w:rsidR="00D6544B" w:rsidRPr="00A91AB7" w:rsidRDefault="00D6544B" w:rsidP="008A15A5">
            <w:pPr>
              <w:rPr>
                <w:rFonts w:cstheme="minorHAnsi"/>
                <w:sz w:val="11"/>
                <w:szCs w:val="13"/>
              </w:rPr>
            </w:pPr>
          </w:p>
        </w:tc>
        <w:tc>
          <w:tcPr>
            <w:tcW w:w="1842" w:type="dxa"/>
            <w:vMerge/>
          </w:tcPr>
          <w:p w14:paraId="0B02964C" w14:textId="77777777" w:rsidR="00D6544B" w:rsidRPr="00A91AB7" w:rsidRDefault="00D6544B" w:rsidP="008A15A5">
            <w:pPr>
              <w:rPr>
                <w:rFonts w:cstheme="minorHAnsi"/>
                <w:sz w:val="11"/>
                <w:szCs w:val="13"/>
              </w:rPr>
            </w:pPr>
          </w:p>
        </w:tc>
      </w:tr>
    </w:tbl>
    <w:p w14:paraId="246E17E6" w14:textId="77777777" w:rsidR="00D6544B" w:rsidRDefault="00D6544B" w:rsidP="00D6544B">
      <w:pPr>
        <w:ind w:left="708" w:right="-455" w:firstLine="708"/>
        <w:rPr>
          <w:b/>
          <w:sz w:val="18"/>
          <w:szCs w:val="18"/>
        </w:rPr>
      </w:pPr>
    </w:p>
    <w:p w14:paraId="523B9332" w14:textId="6A3F9618" w:rsidR="00417F06" w:rsidRPr="00867A4F" w:rsidRDefault="00417F06" w:rsidP="00D6544B">
      <w:pPr>
        <w:ind w:left="708" w:right="-455" w:firstLine="708"/>
        <w:rPr>
          <w:b/>
          <w:sz w:val="16"/>
          <w:szCs w:val="16"/>
        </w:rPr>
      </w:pPr>
      <w:r w:rsidRPr="00867A4F">
        <w:rPr>
          <w:b/>
          <w:sz w:val="16"/>
          <w:szCs w:val="16"/>
        </w:rPr>
        <w:t>Entbindung von der Schweigepflicht</w:t>
      </w:r>
    </w:p>
    <w:p w14:paraId="528ABA35" w14:textId="77777777" w:rsidR="00417F06" w:rsidRPr="00867A4F" w:rsidRDefault="00417F06" w:rsidP="00D6544B">
      <w:pPr>
        <w:ind w:left="1416" w:right="-455" w:firstLine="708"/>
        <w:rPr>
          <w:b/>
          <w:sz w:val="16"/>
          <w:szCs w:val="16"/>
        </w:rPr>
      </w:pPr>
    </w:p>
    <w:p w14:paraId="08ECC8A9" w14:textId="77777777" w:rsidR="00417F06" w:rsidRPr="00AD351A" w:rsidRDefault="00417F06" w:rsidP="00D6544B">
      <w:pPr>
        <w:ind w:right="-455"/>
        <w:rPr>
          <w:b/>
          <w:sz w:val="16"/>
          <w:szCs w:val="16"/>
        </w:rPr>
      </w:pPr>
      <w:r w:rsidRPr="00AD351A">
        <w:rPr>
          <w:sz w:val="16"/>
          <w:szCs w:val="16"/>
        </w:rPr>
        <w:t xml:space="preserve">Hiermit </w:t>
      </w:r>
      <w:r w:rsidRPr="00AD351A">
        <w:rPr>
          <w:b/>
          <w:sz w:val="16"/>
          <w:szCs w:val="16"/>
        </w:rPr>
        <w:t>entbinde</w:t>
      </w:r>
      <w:r w:rsidRPr="00AD351A">
        <w:rPr>
          <w:sz w:val="16"/>
          <w:szCs w:val="16"/>
        </w:rPr>
        <w:t xml:space="preserve"> ich</w:t>
      </w:r>
      <w:r w:rsidRPr="00AD351A">
        <w:rPr>
          <w:sz w:val="16"/>
          <w:szCs w:val="16"/>
        </w:rPr>
        <w:tab/>
      </w:r>
      <w:r w:rsidRPr="00AD351A">
        <w:rPr>
          <w:sz w:val="16"/>
          <w:szCs w:val="16"/>
        </w:rPr>
        <w:tab/>
      </w:r>
      <w:r w:rsidRPr="00AD351A">
        <w:rPr>
          <w:sz w:val="16"/>
          <w:szCs w:val="16"/>
        </w:rPr>
        <w:fldChar w:fldCharType="begin">
          <w:ffData>
            <w:name w:val="Text1"/>
            <w:enabled/>
            <w:calcOnExit w:val="0"/>
            <w:textInput/>
          </w:ffData>
        </w:fldChar>
      </w:r>
      <w:r w:rsidRPr="00AD351A">
        <w:rPr>
          <w:sz w:val="16"/>
          <w:szCs w:val="16"/>
        </w:rPr>
        <w:instrText xml:space="preserve"> FORMTEXT </w:instrText>
      </w:r>
      <w:r w:rsidRPr="00AD351A">
        <w:rPr>
          <w:sz w:val="16"/>
          <w:szCs w:val="16"/>
        </w:rPr>
      </w:r>
      <w:r w:rsidRPr="00AD351A">
        <w:rPr>
          <w:sz w:val="16"/>
          <w:szCs w:val="16"/>
        </w:rPr>
        <w:fldChar w:fldCharType="separate"/>
      </w:r>
      <w:r w:rsidRPr="00AD351A">
        <w:rPr>
          <w:noProof/>
          <w:sz w:val="16"/>
          <w:szCs w:val="16"/>
        </w:rPr>
        <w:t> </w:t>
      </w:r>
      <w:r w:rsidRPr="00AD351A">
        <w:rPr>
          <w:noProof/>
          <w:sz w:val="16"/>
          <w:szCs w:val="16"/>
        </w:rPr>
        <w:t> </w:t>
      </w:r>
      <w:r w:rsidRPr="00AD351A">
        <w:rPr>
          <w:noProof/>
          <w:sz w:val="16"/>
          <w:szCs w:val="16"/>
        </w:rPr>
        <w:t> </w:t>
      </w:r>
      <w:r w:rsidRPr="00AD351A">
        <w:rPr>
          <w:noProof/>
          <w:sz w:val="16"/>
          <w:szCs w:val="16"/>
        </w:rPr>
        <w:t> </w:t>
      </w:r>
      <w:r w:rsidRPr="00AD351A">
        <w:rPr>
          <w:noProof/>
          <w:sz w:val="16"/>
          <w:szCs w:val="16"/>
        </w:rPr>
        <w:t> </w:t>
      </w:r>
      <w:r w:rsidRPr="00AD351A">
        <w:rPr>
          <w:sz w:val="16"/>
          <w:szCs w:val="16"/>
        </w:rPr>
        <w:fldChar w:fldCharType="end"/>
      </w:r>
    </w:p>
    <w:p w14:paraId="26DDCDE6" w14:textId="77777777" w:rsidR="00417F06" w:rsidRPr="002852D5" w:rsidRDefault="00417F06" w:rsidP="00D6544B">
      <w:pPr>
        <w:tabs>
          <w:tab w:val="left" w:pos="2835"/>
        </w:tabs>
        <w:ind w:right="-455"/>
        <w:rPr>
          <w:sz w:val="16"/>
          <w:szCs w:val="16"/>
        </w:rPr>
      </w:pPr>
      <w:r w:rsidRPr="00AD351A">
        <w:rPr>
          <w:sz w:val="16"/>
          <w:szCs w:val="16"/>
        </w:rPr>
        <w:tab/>
        <w:t>(Vornamen, Nachnamen)</w:t>
      </w:r>
    </w:p>
    <w:p w14:paraId="2630CAFF" w14:textId="77777777" w:rsidR="00417F06" w:rsidRPr="002852D5" w:rsidRDefault="00417F06" w:rsidP="00D6544B">
      <w:pPr>
        <w:ind w:right="-455"/>
        <w:rPr>
          <w:sz w:val="16"/>
          <w:szCs w:val="16"/>
        </w:rPr>
      </w:pPr>
    </w:p>
    <w:p w14:paraId="38E85554" w14:textId="77777777" w:rsidR="00417F06" w:rsidRPr="002852D5" w:rsidRDefault="00417F06" w:rsidP="00D6544B">
      <w:pPr>
        <w:tabs>
          <w:tab w:val="left" w:pos="2835"/>
        </w:tabs>
        <w:ind w:right="-455"/>
        <w:rPr>
          <w:sz w:val="16"/>
          <w:szCs w:val="16"/>
        </w:rPr>
      </w:pPr>
      <w:r w:rsidRPr="002852D5">
        <w:rPr>
          <w:sz w:val="16"/>
          <w:szCs w:val="16"/>
        </w:rPr>
        <w:t>wohnhaft in</w:t>
      </w:r>
      <w:r w:rsidRPr="002852D5">
        <w:rPr>
          <w:sz w:val="16"/>
          <w:szCs w:val="16"/>
        </w:rPr>
        <w:tab/>
      </w:r>
      <w:r w:rsidRPr="002852D5">
        <w:rPr>
          <w:sz w:val="16"/>
          <w:szCs w:val="16"/>
        </w:rPr>
        <w:fldChar w:fldCharType="begin">
          <w:ffData>
            <w:name w:val="Text3"/>
            <w:enabled/>
            <w:calcOnExit w:val="0"/>
            <w:textInput/>
          </w:ffData>
        </w:fldChar>
      </w:r>
      <w:r w:rsidRPr="002852D5">
        <w:rPr>
          <w:sz w:val="16"/>
          <w:szCs w:val="16"/>
        </w:rPr>
        <w:instrText xml:space="preserve"> FORMTEXT </w:instrText>
      </w:r>
      <w:r w:rsidRPr="002852D5">
        <w:rPr>
          <w:sz w:val="16"/>
          <w:szCs w:val="16"/>
        </w:rPr>
      </w:r>
      <w:r w:rsidRPr="002852D5">
        <w:rPr>
          <w:sz w:val="16"/>
          <w:szCs w:val="16"/>
        </w:rPr>
        <w:fldChar w:fldCharType="separate"/>
      </w:r>
      <w:r w:rsidRPr="002852D5">
        <w:rPr>
          <w:noProof/>
          <w:sz w:val="16"/>
          <w:szCs w:val="16"/>
        </w:rPr>
        <w:t> </w:t>
      </w:r>
      <w:r w:rsidRPr="002852D5">
        <w:rPr>
          <w:noProof/>
          <w:sz w:val="16"/>
          <w:szCs w:val="16"/>
        </w:rPr>
        <w:t> </w:t>
      </w:r>
      <w:r w:rsidRPr="002852D5">
        <w:rPr>
          <w:noProof/>
          <w:sz w:val="16"/>
          <w:szCs w:val="16"/>
        </w:rPr>
        <w:t> </w:t>
      </w:r>
      <w:r w:rsidRPr="002852D5">
        <w:rPr>
          <w:noProof/>
          <w:sz w:val="16"/>
          <w:szCs w:val="16"/>
        </w:rPr>
        <w:t> </w:t>
      </w:r>
      <w:r w:rsidRPr="002852D5">
        <w:rPr>
          <w:noProof/>
          <w:sz w:val="16"/>
          <w:szCs w:val="16"/>
        </w:rPr>
        <w:t> </w:t>
      </w:r>
      <w:r w:rsidRPr="002852D5">
        <w:rPr>
          <w:sz w:val="16"/>
          <w:szCs w:val="16"/>
        </w:rPr>
        <w:fldChar w:fldCharType="end"/>
      </w:r>
    </w:p>
    <w:p w14:paraId="441E564D" w14:textId="77777777" w:rsidR="00417F06" w:rsidRPr="002852D5" w:rsidRDefault="00417F06" w:rsidP="00D6544B">
      <w:pPr>
        <w:tabs>
          <w:tab w:val="left" w:pos="2835"/>
        </w:tabs>
        <w:ind w:right="-455"/>
        <w:rPr>
          <w:sz w:val="16"/>
          <w:szCs w:val="16"/>
        </w:rPr>
      </w:pPr>
      <w:r w:rsidRPr="002852D5">
        <w:rPr>
          <w:sz w:val="16"/>
          <w:szCs w:val="16"/>
        </w:rPr>
        <w:tab/>
      </w:r>
      <w:r w:rsidRPr="002852D5">
        <w:rPr>
          <w:sz w:val="16"/>
          <w:szCs w:val="16"/>
        </w:rPr>
        <w:fldChar w:fldCharType="begin">
          <w:ffData>
            <w:name w:val="Text4"/>
            <w:enabled/>
            <w:calcOnExit w:val="0"/>
            <w:textInput/>
          </w:ffData>
        </w:fldChar>
      </w:r>
      <w:r w:rsidRPr="002852D5">
        <w:rPr>
          <w:sz w:val="16"/>
          <w:szCs w:val="16"/>
        </w:rPr>
        <w:instrText xml:space="preserve"> FORMTEXT </w:instrText>
      </w:r>
      <w:r w:rsidRPr="002852D5">
        <w:rPr>
          <w:sz w:val="16"/>
          <w:szCs w:val="16"/>
        </w:rPr>
      </w:r>
      <w:r w:rsidRPr="002852D5">
        <w:rPr>
          <w:sz w:val="16"/>
          <w:szCs w:val="16"/>
        </w:rPr>
        <w:fldChar w:fldCharType="separate"/>
      </w:r>
      <w:r w:rsidRPr="002852D5">
        <w:rPr>
          <w:noProof/>
          <w:sz w:val="16"/>
          <w:szCs w:val="16"/>
        </w:rPr>
        <w:t> </w:t>
      </w:r>
      <w:r w:rsidRPr="002852D5">
        <w:rPr>
          <w:noProof/>
          <w:sz w:val="16"/>
          <w:szCs w:val="16"/>
        </w:rPr>
        <w:t> </w:t>
      </w:r>
      <w:r w:rsidRPr="002852D5">
        <w:rPr>
          <w:noProof/>
          <w:sz w:val="16"/>
          <w:szCs w:val="16"/>
        </w:rPr>
        <w:t> </w:t>
      </w:r>
      <w:r w:rsidRPr="002852D5">
        <w:rPr>
          <w:noProof/>
          <w:sz w:val="16"/>
          <w:szCs w:val="16"/>
        </w:rPr>
        <w:t> </w:t>
      </w:r>
      <w:r w:rsidRPr="002852D5">
        <w:rPr>
          <w:noProof/>
          <w:sz w:val="16"/>
          <w:szCs w:val="16"/>
        </w:rPr>
        <w:t> </w:t>
      </w:r>
      <w:r w:rsidRPr="002852D5">
        <w:rPr>
          <w:sz w:val="16"/>
          <w:szCs w:val="16"/>
        </w:rPr>
        <w:fldChar w:fldCharType="end"/>
      </w:r>
    </w:p>
    <w:p w14:paraId="0627DD59" w14:textId="4E9A2227" w:rsidR="00417F06" w:rsidRPr="002852D5" w:rsidRDefault="00395BA8" w:rsidP="00D6544B">
      <w:pPr>
        <w:ind w:right="-455"/>
        <w:rPr>
          <w:sz w:val="16"/>
          <w:szCs w:val="16"/>
        </w:rPr>
      </w:pPr>
      <w:r w:rsidRPr="002852D5">
        <w:rPr>
          <w:sz w:val="16"/>
          <w:szCs w:val="16"/>
        </w:rPr>
        <w:t>die Fachbereichsleitung</w:t>
      </w:r>
      <w:r w:rsidR="00EC1EEC">
        <w:rPr>
          <w:sz w:val="16"/>
          <w:szCs w:val="16"/>
        </w:rPr>
        <w:t xml:space="preserve"> bzw. deren Stellvertretung</w:t>
      </w:r>
      <w:r w:rsidRPr="002852D5">
        <w:rPr>
          <w:sz w:val="16"/>
          <w:szCs w:val="16"/>
        </w:rPr>
        <w:t>, die Buchhaltung, und</w:t>
      </w:r>
      <w:r w:rsidR="00CD06CE" w:rsidRPr="002852D5">
        <w:rPr>
          <w:sz w:val="16"/>
          <w:szCs w:val="16"/>
        </w:rPr>
        <w:t xml:space="preserve"> mein/</w:t>
      </w:r>
      <w:r w:rsidRPr="002852D5">
        <w:rPr>
          <w:sz w:val="16"/>
          <w:szCs w:val="16"/>
        </w:rPr>
        <w:t>e</w:t>
      </w:r>
      <w:r w:rsidR="00CD06CE" w:rsidRPr="002852D5">
        <w:rPr>
          <w:sz w:val="16"/>
          <w:szCs w:val="16"/>
        </w:rPr>
        <w:t>n</w:t>
      </w:r>
      <w:r w:rsidR="00417F06" w:rsidRPr="002852D5">
        <w:rPr>
          <w:sz w:val="16"/>
          <w:szCs w:val="16"/>
        </w:rPr>
        <w:t xml:space="preserve"> zuständige/n Koordinato</w:t>
      </w:r>
      <w:r w:rsidRPr="002852D5">
        <w:rPr>
          <w:sz w:val="16"/>
          <w:szCs w:val="16"/>
        </w:rPr>
        <w:t>rin/Koordinator der</w:t>
      </w:r>
      <w:r w:rsidR="00417F06" w:rsidRPr="002852D5">
        <w:rPr>
          <w:sz w:val="16"/>
          <w:szCs w:val="16"/>
        </w:rPr>
        <w:t xml:space="preserve"> Schulkindbetreuung </w:t>
      </w:r>
      <w:r w:rsidRPr="002852D5">
        <w:rPr>
          <w:sz w:val="16"/>
          <w:szCs w:val="16"/>
        </w:rPr>
        <w:t xml:space="preserve">bzw. deren Stellvertretung </w:t>
      </w:r>
      <w:r w:rsidR="00417F06" w:rsidRPr="002852D5">
        <w:rPr>
          <w:sz w:val="16"/>
          <w:szCs w:val="16"/>
        </w:rPr>
        <w:t>des Caritasverbandes der Diö</w:t>
      </w:r>
      <w:r w:rsidR="00CD06CE" w:rsidRPr="002852D5">
        <w:rPr>
          <w:sz w:val="16"/>
          <w:szCs w:val="16"/>
        </w:rPr>
        <w:t xml:space="preserve">zese Rottenburg-Stuttgart e.V. </w:t>
      </w:r>
      <w:r w:rsidR="00417F06" w:rsidRPr="002852D5">
        <w:rPr>
          <w:sz w:val="16"/>
          <w:szCs w:val="16"/>
        </w:rPr>
        <w:t xml:space="preserve">von der sie betreffenden beruflichen </w:t>
      </w:r>
      <w:r w:rsidR="00417F06" w:rsidRPr="002852D5">
        <w:rPr>
          <w:b/>
          <w:sz w:val="16"/>
          <w:szCs w:val="16"/>
        </w:rPr>
        <w:t>Schweigepflicht</w:t>
      </w:r>
      <w:r w:rsidR="00417F06" w:rsidRPr="002852D5">
        <w:rPr>
          <w:sz w:val="16"/>
          <w:szCs w:val="16"/>
        </w:rPr>
        <w:t xml:space="preserve"> gegenüber</w:t>
      </w:r>
    </w:p>
    <w:p w14:paraId="78837453" w14:textId="72F99992" w:rsidR="00417F06" w:rsidRPr="002852D5" w:rsidRDefault="00417F06" w:rsidP="00395BA8">
      <w:pPr>
        <w:ind w:right="-455"/>
        <w:rPr>
          <w:sz w:val="16"/>
          <w:szCs w:val="16"/>
          <w:highlight w:val="yellow"/>
        </w:rPr>
      </w:pPr>
    </w:p>
    <w:p w14:paraId="661283CB" w14:textId="0EE6E282" w:rsidR="00417F06" w:rsidRPr="002852D5" w:rsidRDefault="00417F06" w:rsidP="00D6544B">
      <w:pPr>
        <w:ind w:left="705"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00395BA8" w:rsidRPr="002852D5">
        <w:rPr>
          <w:sz w:val="16"/>
          <w:szCs w:val="16"/>
        </w:rPr>
        <w:tab/>
        <w:t>der</w:t>
      </w:r>
      <w:r w:rsidRPr="002852D5">
        <w:rPr>
          <w:sz w:val="16"/>
          <w:szCs w:val="16"/>
        </w:rPr>
        <w:t xml:space="preserve"> Schulleitung</w:t>
      </w:r>
      <w:r w:rsidR="00395BA8" w:rsidRPr="002852D5">
        <w:rPr>
          <w:sz w:val="16"/>
          <w:szCs w:val="16"/>
        </w:rPr>
        <w:t xml:space="preserve"> und der Schulleitungsassistenz an der jeweiligen Schule </w:t>
      </w:r>
    </w:p>
    <w:p w14:paraId="5A3729C6" w14:textId="2D47DAB5" w:rsidR="00395BA8" w:rsidRPr="002852D5" w:rsidRDefault="00417F06" w:rsidP="00395BA8">
      <w:pPr>
        <w:ind w:left="705"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00395BA8" w:rsidRPr="002852D5">
        <w:rPr>
          <w:sz w:val="16"/>
          <w:szCs w:val="16"/>
        </w:rPr>
        <w:tab/>
        <w:t>den Lehrkräfte</w:t>
      </w:r>
      <w:r w:rsidR="00CD06CE" w:rsidRPr="002852D5">
        <w:rPr>
          <w:sz w:val="16"/>
          <w:szCs w:val="16"/>
        </w:rPr>
        <w:t>n</w:t>
      </w:r>
      <w:r w:rsidR="00395BA8" w:rsidRPr="002852D5">
        <w:rPr>
          <w:sz w:val="16"/>
          <w:szCs w:val="16"/>
        </w:rPr>
        <w:t>, die für mein Kind zuständig sind</w:t>
      </w:r>
    </w:p>
    <w:p w14:paraId="71E7649D" w14:textId="4C29BC6E" w:rsidR="00395BA8" w:rsidRPr="002852D5" w:rsidRDefault="00395BA8" w:rsidP="00395BA8">
      <w:pPr>
        <w:ind w:left="705"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Pr="002852D5">
        <w:rPr>
          <w:sz w:val="16"/>
          <w:szCs w:val="16"/>
        </w:rPr>
        <w:tab/>
        <w:t>den Betreuungskräften, die für mein Kind zuständig sind</w:t>
      </w:r>
    </w:p>
    <w:p w14:paraId="76138D3A" w14:textId="06F93550" w:rsidR="00417F06" w:rsidRPr="002852D5" w:rsidRDefault="00417F06" w:rsidP="00395BA8">
      <w:pPr>
        <w:ind w:left="705"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Pr="002852D5">
        <w:rPr>
          <w:sz w:val="16"/>
          <w:szCs w:val="16"/>
        </w:rPr>
        <w:tab/>
        <w:t>der</w:t>
      </w:r>
      <w:r w:rsidR="00395BA8" w:rsidRPr="002852D5">
        <w:rPr>
          <w:sz w:val="16"/>
          <w:szCs w:val="16"/>
        </w:rPr>
        <w:t xml:space="preserve"> Schulsozialarbeit an der jeweiligen Schule </w:t>
      </w:r>
    </w:p>
    <w:p w14:paraId="5BE5C151" w14:textId="05F460C8" w:rsidR="00417F06" w:rsidRPr="002852D5" w:rsidRDefault="00417F06" w:rsidP="00D6544B">
      <w:pPr>
        <w:ind w:left="705"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00395BA8" w:rsidRPr="002852D5">
        <w:rPr>
          <w:sz w:val="16"/>
          <w:szCs w:val="16"/>
        </w:rPr>
        <w:tab/>
        <w:t>den Mitarbeitenden der Verlässlichen Grundschule an der jeweiligen Schule</w:t>
      </w:r>
    </w:p>
    <w:p w14:paraId="71F10ED3" w14:textId="1ADF235A" w:rsidR="00395BA8" w:rsidRPr="002852D5" w:rsidRDefault="00395BA8" w:rsidP="00395BA8">
      <w:pPr>
        <w:ind w:left="705"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00CD06CE" w:rsidRPr="002852D5">
        <w:rPr>
          <w:sz w:val="16"/>
          <w:szCs w:val="16"/>
        </w:rPr>
        <w:tab/>
        <w:t>den</w:t>
      </w:r>
      <w:r w:rsidRPr="002852D5">
        <w:rPr>
          <w:sz w:val="16"/>
          <w:szCs w:val="16"/>
        </w:rPr>
        <w:t xml:space="preserve"> Mitarbeitenden der Stadt Sindelfingen im Bereich der Berechtigungskartenabrechnung </w:t>
      </w:r>
    </w:p>
    <w:p w14:paraId="18362342" w14:textId="14392091" w:rsidR="00417F06" w:rsidRPr="002852D5" w:rsidRDefault="00417F06" w:rsidP="00D6544B">
      <w:pPr>
        <w:ind w:left="705" w:right="-455" w:hanging="705"/>
        <w:rPr>
          <w:sz w:val="16"/>
          <w:szCs w:val="16"/>
        </w:rPr>
      </w:pPr>
    </w:p>
    <w:p w14:paraId="7946AA08" w14:textId="77777777" w:rsidR="007147AE" w:rsidRPr="002852D5" w:rsidRDefault="00417F06" w:rsidP="00D6544B">
      <w:pPr>
        <w:ind w:left="1410"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Pr="002852D5">
        <w:rPr>
          <w:sz w:val="16"/>
          <w:szCs w:val="16"/>
        </w:rPr>
        <w:tab/>
      </w:r>
      <w:r w:rsidR="00760A84" w:rsidRPr="002852D5">
        <w:rPr>
          <w:sz w:val="16"/>
          <w:szCs w:val="16"/>
        </w:rPr>
        <w:t>zum fachlichen Austausch und zur Abstimmung im schulischen Kontext</w:t>
      </w:r>
    </w:p>
    <w:p w14:paraId="6FF364DA" w14:textId="4AF09C09" w:rsidR="00417F06" w:rsidRPr="002852D5" w:rsidRDefault="007147AE" w:rsidP="00D6544B">
      <w:pPr>
        <w:ind w:left="1410" w:right="-455" w:hanging="705"/>
        <w:rPr>
          <w:sz w:val="16"/>
          <w:szCs w:val="16"/>
        </w:rPr>
      </w:pPr>
      <w:r w:rsidRPr="002852D5">
        <w:rPr>
          <w:sz w:val="16"/>
          <w:szCs w:val="16"/>
        </w:rPr>
        <w:t xml:space="preserve">            </w:t>
      </w:r>
      <w:r w:rsidR="00760A84" w:rsidRPr="002852D5">
        <w:rPr>
          <w:sz w:val="16"/>
          <w:szCs w:val="16"/>
        </w:rPr>
        <w:t xml:space="preserve"> </w:t>
      </w:r>
      <w:r w:rsidR="00A65785">
        <w:rPr>
          <w:sz w:val="16"/>
          <w:szCs w:val="16"/>
        </w:rPr>
        <w:t xml:space="preserve">   </w:t>
      </w:r>
      <w:r w:rsidR="00760A84" w:rsidRPr="002852D5">
        <w:rPr>
          <w:sz w:val="16"/>
          <w:szCs w:val="16"/>
        </w:rPr>
        <w:t>(Hausaufgaben, schulische Förderung, Abwesenheit des Kindes, Teilnahme an schulischen Angeboten oder anderen Betreuungsformen an der Schule wie die Verlässliche Grundschule)</w:t>
      </w:r>
    </w:p>
    <w:p w14:paraId="67710324" w14:textId="581CAAB3" w:rsidR="00417F06" w:rsidRPr="002852D5" w:rsidRDefault="00417F06" w:rsidP="00D6544B">
      <w:pPr>
        <w:ind w:left="1410"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Pr="002852D5">
        <w:rPr>
          <w:sz w:val="16"/>
          <w:szCs w:val="16"/>
        </w:rPr>
        <w:tab/>
        <w:t>zur Unterstützung bei der Beantragung von Sozialleistungen</w:t>
      </w:r>
      <w:r w:rsidR="00760A84" w:rsidRPr="002852D5">
        <w:rPr>
          <w:sz w:val="16"/>
          <w:szCs w:val="16"/>
        </w:rPr>
        <w:t xml:space="preserve"> und der Abrechnung der Berechtigungskarten bei der Stadt Sindelfingen </w:t>
      </w:r>
    </w:p>
    <w:p w14:paraId="0EF8F05E" w14:textId="53505AAB" w:rsidR="00417F06" w:rsidRDefault="00417F06" w:rsidP="00760A84">
      <w:pPr>
        <w:ind w:left="1410"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Pr="002852D5">
        <w:rPr>
          <w:sz w:val="16"/>
          <w:szCs w:val="16"/>
        </w:rPr>
        <w:tab/>
        <w:t>zur Übermittlung von Adressdaten, Kontaktdaten und Geburtsdatum zur Vermittlung von Hilf</w:t>
      </w:r>
      <w:r w:rsidR="00760A84" w:rsidRPr="002852D5">
        <w:rPr>
          <w:sz w:val="16"/>
          <w:szCs w:val="16"/>
        </w:rPr>
        <w:t>en</w:t>
      </w:r>
    </w:p>
    <w:p w14:paraId="4CB33E3E" w14:textId="1A903462" w:rsidR="0095335D" w:rsidRDefault="0095335D" w:rsidP="0095335D">
      <w:pPr>
        <w:ind w:left="1410" w:right="-455" w:hanging="705"/>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Pr>
          <w:sz w:val="16"/>
          <w:szCs w:val="16"/>
        </w:rPr>
        <w:t xml:space="preserve">         </w:t>
      </w:r>
      <w:r>
        <w:rPr>
          <w:sz w:val="16"/>
          <w:szCs w:val="16"/>
        </w:rPr>
        <w:tab/>
      </w:r>
      <w:r w:rsidRPr="0095335D">
        <w:rPr>
          <w:sz w:val="16"/>
          <w:szCs w:val="16"/>
        </w:rPr>
        <w:t>zum verantwortlichen Umgang mit gesundheitliche</w:t>
      </w:r>
      <w:r>
        <w:rPr>
          <w:sz w:val="16"/>
          <w:szCs w:val="16"/>
        </w:rPr>
        <w:t>n Beeinträchtigungen des Kindes</w:t>
      </w:r>
    </w:p>
    <w:p w14:paraId="29365EC2" w14:textId="77777777" w:rsidR="0095335D" w:rsidRPr="0095335D" w:rsidRDefault="0095335D" w:rsidP="0095335D">
      <w:pPr>
        <w:ind w:left="1410" w:right="-455" w:hanging="705"/>
        <w:rPr>
          <w:sz w:val="16"/>
          <w:szCs w:val="16"/>
        </w:rPr>
      </w:pPr>
    </w:p>
    <w:p w14:paraId="44753746" w14:textId="77777777" w:rsidR="00417F06" w:rsidRPr="00867A4F" w:rsidRDefault="00417F06" w:rsidP="00D6544B">
      <w:pPr>
        <w:tabs>
          <w:tab w:val="left" w:pos="5670"/>
        </w:tabs>
        <w:ind w:left="567" w:right="-455" w:hanging="567"/>
        <w:jc w:val="both"/>
        <w:rPr>
          <w:sz w:val="16"/>
          <w:szCs w:val="16"/>
        </w:rPr>
      </w:pPr>
      <w:r w:rsidRPr="002852D5">
        <w:rPr>
          <w:sz w:val="16"/>
          <w:szCs w:val="16"/>
        </w:rPr>
        <w:fldChar w:fldCharType="begin">
          <w:ffData>
            <w:name w:val="Kontrollkästchen1"/>
            <w:enabled/>
            <w:calcOnExit w:val="0"/>
            <w:checkBox>
              <w:sizeAuto/>
              <w:default w:val="0"/>
            </w:checkBox>
          </w:ffData>
        </w:fldChar>
      </w:r>
      <w:r w:rsidRPr="002852D5">
        <w:rPr>
          <w:sz w:val="16"/>
          <w:szCs w:val="16"/>
        </w:rPr>
        <w:instrText xml:space="preserve"> FORMCHECKBOX </w:instrText>
      </w:r>
      <w:r w:rsidR="009A4A9A">
        <w:rPr>
          <w:sz w:val="16"/>
          <w:szCs w:val="16"/>
        </w:rPr>
      </w:r>
      <w:r w:rsidR="009A4A9A">
        <w:rPr>
          <w:sz w:val="16"/>
          <w:szCs w:val="16"/>
        </w:rPr>
        <w:fldChar w:fldCharType="separate"/>
      </w:r>
      <w:r w:rsidRPr="002852D5">
        <w:rPr>
          <w:sz w:val="16"/>
          <w:szCs w:val="16"/>
        </w:rPr>
        <w:fldChar w:fldCharType="end"/>
      </w:r>
      <w:r w:rsidRPr="002852D5">
        <w:rPr>
          <w:sz w:val="16"/>
          <w:szCs w:val="16"/>
        </w:rPr>
        <w:t xml:space="preserve"> </w:t>
      </w:r>
      <w:r w:rsidRPr="002852D5">
        <w:rPr>
          <w:sz w:val="16"/>
          <w:szCs w:val="16"/>
        </w:rPr>
        <w:tab/>
        <w:t xml:space="preserve">Zugleich </w:t>
      </w:r>
      <w:r w:rsidRPr="002852D5">
        <w:rPr>
          <w:b/>
          <w:sz w:val="16"/>
          <w:szCs w:val="16"/>
        </w:rPr>
        <w:t>entbinde</w:t>
      </w:r>
      <w:r w:rsidRPr="002852D5">
        <w:rPr>
          <w:sz w:val="16"/>
          <w:szCs w:val="16"/>
        </w:rPr>
        <w:t xml:space="preserve"> ich hiermit die vorstehend durch Ankreuzen oder Einschrieb bezeichneten Personen und Mitarbeitenden </w:t>
      </w:r>
      <w:r w:rsidRPr="00867A4F">
        <w:rPr>
          <w:sz w:val="16"/>
          <w:szCs w:val="16"/>
        </w:rPr>
        <w:t xml:space="preserve">der genannten Institutionen hinsichtlich der vorstehend durch Ankreuzen oder Einschrieb bezeichneten Inhalte und nur zur Erreichung der jeweils genannten Zwecke von ihrer beruflichen Schweigepflicht gegenüber den oben genannten Mitarbeitenden der Schulkindbetreuung des Caritasverbandes der Diözese Rottenburg-Stuttgart e.V.. </w:t>
      </w:r>
    </w:p>
    <w:p w14:paraId="5FD66393" w14:textId="77777777" w:rsidR="00417F06" w:rsidRPr="00867A4F" w:rsidRDefault="00417F06" w:rsidP="00D6544B">
      <w:pPr>
        <w:tabs>
          <w:tab w:val="left" w:pos="5670"/>
        </w:tabs>
        <w:ind w:right="-455"/>
        <w:rPr>
          <w:sz w:val="16"/>
          <w:szCs w:val="16"/>
        </w:rPr>
      </w:pPr>
    </w:p>
    <w:p w14:paraId="3EB6F4DD" w14:textId="77777777" w:rsidR="00417F06" w:rsidRPr="00867A4F" w:rsidRDefault="00417F06" w:rsidP="00D6544B">
      <w:pPr>
        <w:ind w:right="-455"/>
        <w:jc w:val="both"/>
        <w:rPr>
          <w:sz w:val="16"/>
          <w:szCs w:val="16"/>
        </w:rPr>
      </w:pPr>
      <w:r w:rsidRPr="00867A4F">
        <w:rPr>
          <w:sz w:val="16"/>
          <w:szCs w:val="16"/>
        </w:rPr>
        <w:t xml:space="preserve">Es wird ausdrücklich darauf hingewiesen, dass sich die Einwilligung in die vorstehende Schweigepflichtentbindung auch auf Daten hinsichtlich der Gesundheit als besondere Art personenbezogener Daten bezieht. Mir ist bekannt, dass die Schweigepflichtentbindung freiwillig abgegeben wird und jederzeit gegenüber dem Caritasverband der Diözese Rottenburg-Stuttgart e.V. sowie den oben genannten weiteren Personen und Stellen für die Zukunft widerrufen werden kann. </w:t>
      </w:r>
    </w:p>
    <w:p w14:paraId="0BDCA2CC" w14:textId="5AC772D3" w:rsidR="00417F06" w:rsidRDefault="00417F06" w:rsidP="00D6544B">
      <w:pPr>
        <w:ind w:right="-455"/>
        <w:rPr>
          <w:sz w:val="12"/>
          <w:szCs w:val="18"/>
        </w:rPr>
      </w:pPr>
    </w:p>
    <w:p w14:paraId="3BBCDE69" w14:textId="57AD3D68" w:rsidR="00867A4F" w:rsidRDefault="00867A4F" w:rsidP="00D6544B">
      <w:pPr>
        <w:ind w:right="-455"/>
        <w:rPr>
          <w:sz w:val="12"/>
          <w:szCs w:val="18"/>
        </w:rPr>
      </w:pPr>
    </w:p>
    <w:p w14:paraId="2C19A1C3" w14:textId="77777777" w:rsidR="00867A4F" w:rsidRPr="00D6544B" w:rsidRDefault="00867A4F" w:rsidP="00D6544B">
      <w:pPr>
        <w:ind w:right="-455"/>
        <w:rPr>
          <w:sz w:val="12"/>
          <w:szCs w:val="18"/>
        </w:rPr>
      </w:pPr>
    </w:p>
    <w:p w14:paraId="2A5E1DCA" w14:textId="66C28916" w:rsidR="00417F06" w:rsidRPr="00417F06" w:rsidRDefault="00417F06" w:rsidP="00D6544B">
      <w:pPr>
        <w:pBdr>
          <w:bottom w:val="single" w:sz="4" w:space="1" w:color="auto"/>
        </w:pBdr>
        <w:tabs>
          <w:tab w:val="left" w:pos="5670"/>
        </w:tabs>
        <w:ind w:right="-455"/>
        <w:rPr>
          <w:sz w:val="18"/>
          <w:szCs w:val="18"/>
        </w:rPr>
      </w:pPr>
    </w:p>
    <w:p w14:paraId="77A99244" w14:textId="23C38085" w:rsidR="00417F06" w:rsidRPr="00867A4F" w:rsidRDefault="00D6544B" w:rsidP="00D6544B">
      <w:pPr>
        <w:tabs>
          <w:tab w:val="left" w:pos="5670"/>
        </w:tabs>
        <w:ind w:right="-455"/>
        <w:rPr>
          <w:sz w:val="16"/>
          <w:szCs w:val="16"/>
        </w:rPr>
      </w:pPr>
      <w:r w:rsidRPr="00867A4F">
        <w:rPr>
          <w:sz w:val="16"/>
          <w:szCs w:val="16"/>
        </w:rPr>
        <w:t xml:space="preserve">(Ort, Datum)                                                   </w:t>
      </w:r>
      <w:r w:rsidR="00417F06" w:rsidRPr="00867A4F">
        <w:rPr>
          <w:sz w:val="16"/>
          <w:szCs w:val="16"/>
        </w:rPr>
        <w:t>Unterschrift</w:t>
      </w:r>
      <w:r w:rsidR="00AD351A">
        <w:rPr>
          <w:sz w:val="16"/>
          <w:szCs w:val="16"/>
        </w:rPr>
        <w:t>/</w:t>
      </w:r>
      <w:r w:rsidR="00417F06" w:rsidRPr="00867A4F">
        <w:rPr>
          <w:sz w:val="16"/>
          <w:szCs w:val="16"/>
        </w:rPr>
        <w:t xml:space="preserve">en </w:t>
      </w:r>
    </w:p>
    <w:p w14:paraId="74929CE7" w14:textId="39E0D3DA" w:rsidR="007E268B" w:rsidRPr="00867A4F" w:rsidRDefault="002852D5" w:rsidP="0095335D">
      <w:pPr>
        <w:ind w:right="-455"/>
        <w:rPr>
          <w:sz w:val="16"/>
          <w:szCs w:val="16"/>
        </w:rPr>
      </w:pPr>
      <w:r>
        <w:rPr>
          <w:sz w:val="16"/>
          <w:szCs w:val="16"/>
        </w:rPr>
        <w:tab/>
      </w:r>
      <w:r>
        <w:rPr>
          <w:sz w:val="16"/>
          <w:szCs w:val="16"/>
        </w:rPr>
        <w:tab/>
      </w:r>
      <w:r>
        <w:rPr>
          <w:sz w:val="16"/>
          <w:szCs w:val="16"/>
        </w:rPr>
        <w:tab/>
      </w:r>
      <w:r>
        <w:rPr>
          <w:sz w:val="16"/>
          <w:szCs w:val="16"/>
        </w:rPr>
        <w:tab/>
        <w:t xml:space="preserve">        </w:t>
      </w:r>
      <w:r w:rsidR="00417F06" w:rsidRPr="00867A4F">
        <w:rPr>
          <w:sz w:val="16"/>
          <w:szCs w:val="16"/>
        </w:rPr>
        <w:t>(Erziehungsberechtigte</w:t>
      </w:r>
      <w:r w:rsidR="00AD351A">
        <w:rPr>
          <w:sz w:val="16"/>
          <w:szCs w:val="16"/>
        </w:rPr>
        <w:t>/r</w:t>
      </w:r>
      <w:r w:rsidR="00417F06" w:rsidRPr="00867A4F">
        <w:rPr>
          <w:sz w:val="16"/>
          <w:szCs w:val="16"/>
        </w:rPr>
        <w:t xml:space="preserve"> bei noch nicht Volljährigen)</w:t>
      </w:r>
    </w:p>
    <w:sectPr w:rsidR="007E268B" w:rsidRPr="00867A4F" w:rsidSect="00D6544B">
      <w:headerReference w:type="default" r:id="rId10"/>
      <w:footerReference w:type="default" r:id="rId11"/>
      <w:headerReference w:type="first" r:id="rId12"/>
      <w:type w:val="continuous"/>
      <w:pgSz w:w="16838" w:h="11906" w:orient="landscape" w:code="9"/>
      <w:pgMar w:top="1474" w:right="1134" w:bottom="454" w:left="1134" w:header="851" w:footer="0" w:gutter="0"/>
      <w:cols w:num="2"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A797" w14:textId="77777777" w:rsidR="00F47A20" w:rsidRDefault="00F47A20" w:rsidP="003C1830">
      <w:r>
        <w:separator/>
      </w:r>
    </w:p>
  </w:endnote>
  <w:endnote w:type="continuationSeparator" w:id="0">
    <w:p w14:paraId="604AEE4D" w14:textId="77777777" w:rsidR="00F47A20" w:rsidRDefault="00F47A20" w:rsidP="003C1830">
      <w:r>
        <w:continuationSeparator/>
      </w:r>
    </w:p>
  </w:endnote>
  <w:endnote w:type="continuationNotice" w:id="1">
    <w:p w14:paraId="110289B4" w14:textId="77777777" w:rsidR="00F47A20" w:rsidRDefault="00F47A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31434"/>
      <w:docPartObj>
        <w:docPartGallery w:val="Page Numbers (Bottom of Page)"/>
        <w:docPartUnique/>
      </w:docPartObj>
    </w:sdtPr>
    <w:sdtEndPr/>
    <w:sdtContent>
      <w:p w14:paraId="79C9010E" w14:textId="17473AA2" w:rsidR="004105A4" w:rsidRDefault="004105A4">
        <w:pPr>
          <w:pStyle w:val="Fuzeile"/>
          <w:jc w:val="right"/>
        </w:pPr>
        <w:r>
          <w:fldChar w:fldCharType="begin"/>
        </w:r>
        <w:r>
          <w:instrText>PAGE   \* MERGEFORMAT</w:instrText>
        </w:r>
        <w:r>
          <w:fldChar w:fldCharType="separate"/>
        </w:r>
        <w:r w:rsidR="0095335D">
          <w:rPr>
            <w:noProof/>
          </w:rPr>
          <w:t>2</w:t>
        </w:r>
        <w:r>
          <w:fldChar w:fldCharType="end"/>
        </w:r>
      </w:p>
    </w:sdtContent>
  </w:sdt>
  <w:p w14:paraId="2F3A6847" w14:textId="77777777" w:rsidR="00335BE9" w:rsidRPr="00A0799C" w:rsidRDefault="00335BE9">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2A52" w14:textId="77777777" w:rsidR="00F47A20" w:rsidRDefault="00F47A20" w:rsidP="003C1830">
      <w:r>
        <w:separator/>
      </w:r>
    </w:p>
  </w:footnote>
  <w:footnote w:type="continuationSeparator" w:id="0">
    <w:p w14:paraId="21C1E7BF" w14:textId="77777777" w:rsidR="00F47A20" w:rsidRDefault="00F47A20" w:rsidP="003C1830">
      <w:r>
        <w:continuationSeparator/>
      </w:r>
    </w:p>
  </w:footnote>
  <w:footnote w:type="continuationNotice" w:id="1">
    <w:p w14:paraId="218166C8" w14:textId="77777777" w:rsidR="00F47A20" w:rsidRDefault="00F47A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1B69" w14:textId="77777777" w:rsidR="0062177B" w:rsidRPr="000D3F87" w:rsidRDefault="00F95A05" w:rsidP="00557F0D">
    <w:pPr>
      <w:pStyle w:val="Kopfzeile"/>
    </w:pPr>
    <w:r>
      <w:rPr>
        <w:noProof/>
        <w:lang w:eastAsia="de-DE"/>
      </w:rPr>
      <w:drawing>
        <wp:inline distT="0" distB="0" distL="0" distR="0" wp14:anchorId="43DCD185" wp14:editId="095EA294">
          <wp:extent cx="6231600" cy="7236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ohne Logo.tif"/>
                  <pic:cNvPicPr/>
                </pic:nvPicPr>
                <pic:blipFill>
                  <a:blip r:embed="rId1">
                    <a:extLst>
                      <a:ext uri="{28A0092B-C50C-407E-A947-70E740481C1C}">
                        <a14:useLocalDpi xmlns:a14="http://schemas.microsoft.com/office/drawing/2010/main" val="0"/>
                      </a:ext>
                    </a:extLst>
                  </a:blip>
                  <a:stretch>
                    <a:fillRect/>
                  </a:stretch>
                </pic:blipFill>
                <pic:spPr>
                  <a:xfrm>
                    <a:off x="0" y="0"/>
                    <a:ext cx="6231600" cy="72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F020" w14:textId="1EE271DA" w:rsidR="00840DD3" w:rsidRPr="009A4A9A" w:rsidRDefault="00A5059C" w:rsidP="00840DD3">
    <w:pPr>
      <w:rPr>
        <w:color w:val="A6A6A6" w:themeColor="background1" w:themeShade="A6"/>
        <w:sz w:val="16"/>
      </w:rPr>
    </w:pPr>
    <w:r w:rsidRPr="009A4A9A">
      <w:rPr>
        <w:noProof/>
        <w:lang w:eastAsia="de-DE"/>
      </w:rPr>
      <w:drawing>
        <wp:anchor distT="0" distB="0" distL="114300" distR="114300" simplePos="0" relativeHeight="251660288" behindDoc="1" locked="0" layoutInCell="1" allowOverlap="1" wp14:anchorId="0E8FB147" wp14:editId="7D3F8812">
          <wp:simplePos x="0" y="0"/>
          <wp:positionH relativeFrom="margin">
            <wp:posOffset>4766310</wp:posOffset>
          </wp:positionH>
          <wp:positionV relativeFrom="paragraph">
            <wp:posOffset>-149225</wp:posOffset>
          </wp:positionV>
          <wp:extent cx="5048250" cy="72326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ohne Logo.tif"/>
                  <pic:cNvPicPr/>
                </pic:nvPicPr>
                <pic:blipFill>
                  <a:blip r:embed="rId1">
                    <a:extLst>
                      <a:ext uri="{28A0092B-C50C-407E-A947-70E740481C1C}">
                        <a14:useLocalDpi xmlns:a14="http://schemas.microsoft.com/office/drawing/2010/main" val="0"/>
                      </a:ext>
                    </a:extLst>
                  </a:blip>
                  <a:stretch>
                    <a:fillRect/>
                  </a:stretch>
                </pic:blipFill>
                <pic:spPr>
                  <a:xfrm>
                    <a:off x="0" y="0"/>
                    <a:ext cx="5048250" cy="723265"/>
                  </a:xfrm>
                  <a:prstGeom prst="rect">
                    <a:avLst/>
                  </a:prstGeom>
                </pic:spPr>
              </pic:pic>
            </a:graphicData>
          </a:graphic>
          <wp14:sizeRelH relativeFrom="page">
            <wp14:pctWidth>0</wp14:pctWidth>
          </wp14:sizeRelH>
          <wp14:sizeRelV relativeFrom="page">
            <wp14:pctHeight>0</wp14:pctHeight>
          </wp14:sizeRelV>
        </wp:anchor>
      </w:drawing>
    </w:r>
    <w:r w:rsidR="00840DD3" w:rsidRPr="009A4A9A">
      <w:rPr>
        <w:color w:val="A6A6A6" w:themeColor="background1" w:themeShade="A6"/>
        <w:sz w:val="16"/>
      </w:rPr>
      <w:t>Fachbereich Schulkindbetreuung</w:t>
    </w:r>
    <w:r w:rsidR="00A93BC8" w:rsidRPr="009A4A9A">
      <w:rPr>
        <w:color w:val="A6A6A6" w:themeColor="background1" w:themeShade="A6"/>
        <w:sz w:val="16"/>
      </w:rPr>
      <w:t>, Flexible Nachmittagsbetreuung</w:t>
    </w:r>
    <w:r w:rsidR="00840DD3" w:rsidRPr="009A4A9A">
      <w:rPr>
        <w:color w:val="A6A6A6" w:themeColor="background1" w:themeShade="A6"/>
        <w:sz w:val="16"/>
      </w:rPr>
      <w:tab/>
    </w:r>
    <w:r w:rsidR="00840DD3" w:rsidRPr="009A4A9A">
      <w:rPr>
        <w:color w:val="A6A6A6" w:themeColor="background1" w:themeShade="A6"/>
        <w:sz w:val="16"/>
      </w:rPr>
      <w:tab/>
    </w:r>
  </w:p>
  <w:p w14:paraId="2272BCE4" w14:textId="75937736" w:rsidR="00840DD3" w:rsidRPr="009A4A9A" w:rsidRDefault="00840DD3" w:rsidP="00840DD3">
    <w:pPr>
      <w:rPr>
        <w:color w:val="A6A6A6" w:themeColor="background1" w:themeShade="A6"/>
        <w:sz w:val="16"/>
      </w:rPr>
    </w:pPr>
    <w:r w:rsidRPr="009A4A9A">
      <w:rPr>
        <w:color w:val="A6A6A6" w:themeColor="background1" w:themeShade="A6"/>
        <w:sz w:val="16"/>
      </w:rPr>
      <w:t xml:space="preserve">Ihre Ansprechpartnerin: </w:t>
    </w:r>
    <w:r w:rsidR="00A93BC8" w:rsidRPr="009A4A9A">
      <w:rPr>
        <w:color w:val="A6A6A6" w:themeColor="background1" w:themeShade="A6"/>
        <w:sz w:val="16"/>
      </w:rPr>
      <w:t>Frau Mamber</w:t>
    </w:r>
    <w:r w:rsidRPr="009A4A9A">
      <w:rPr>
        <w:color w:val="A6A6A6" w:themeColor="background1" w:themeShade="A6"/>
        <w:sz w:val="16"/>
      </w:rPr>
      <w:tab/>
    </w:r>
    <w:r w:rsidRPr="009A4A9A">
      <w:rPr>
        <w:color w:val="A6A6A6" w:themeColor="background1" w:themeShade="A6"/>
        <w:sz w:val="16"/>
      </w:rPr>
      <w:tab/>
    </w:r>
  </w:p>
  <w:p w14:paraId="74658BCB" w14:textId="55429B45" w:rsidR="00840DD3" w:rsidRPr="009A4A9A" w:rsidRDefault="00840DD3" w:rsidP="00840DD3">
    <w:pPr>
      <w:rPr>
        <w:color w:val="A6A6A6" w:themeColor="background1" w:themeShade="A6"/>
        <w:sz w:val="16"/>
      </w:rPr>
    </w:pPr>
    <w:r w:rsidRPr="009A4A9A">
      <w:rPr>
        <w:color w:val="A6A6A6" w:themeColor="background1" w:themeShade="A6"/>
        <w:sz w:val="16"/>
      </w:rPr>
      <w:t xml:space="preserve">Telefon: </w:t>
    </w:r>
    <w:r w:rsidRPr="009A4A9A">
      <w:rPr>
        <w:color w:val="A6A6A6" w:themeColor="background1" w:themeShade="A6"/>
        <w:sz w:val="16"/>
      </w:rPr>
      <w:tab/>
    </w:r>
    <w:r w:rsidR="00A93BC8" w:rsidRPr="009A4A9A">
      <w:rPr>
        <w:color w:val="A6A6A6" w:themeColor="background1" w:themeShade="A6"/>
        <w:sz w:val="16"/>
      </w:rPr>
      <w:t>07031-4102962</w:t>
    </w:r>
    <w:r w:rsidRPr="009A4A9A">
      <w:rPr>
        <w:color w:val="A6A6A6" w:themeColor="background1" w:themeShade="A6"/>
        <w:sz w:val="16"/>
      </w:rPr>
      <w:tab/>
    </w:r>
    <w:r w:rsidRPr="009A4A9A">
      <w:rPr>
        <w:color w:val="A6A6A6" w:themeColor="background1" w:themeShade="A6"/>
        <w:sz w:val="16"/>
      </w:rPr>
      <w:tab/>
    </w:r>
    <w:r w:rsidRPr="009A4A9A">
      <w:rPr>
        <w:color w:val="A6A6A6" w:themeColor="background1" w:themeShade="A6"/>
        <w:sz w:val="16"/>
      </w:rPr>
      <w:tab/>
    </w:r>
    <w:r w:rsidRPr="009A4A9A">
      <w:rPr>
        <w:color w:val="A6A6A6" w:themeColor="background1" w:themeShade="A6"/>
        <w:sz w:val="16"/>
      </w:rPr>
      <w:tab/>
    </w:r>
  </w:p>
  <w:p w14:paraId="3B916181" w14:textId="409CAA6B" w:rsidR="005344FA" w:rsidRPr="00840DD3" w:rsidRDefault="00840DD3" w:rsidP="00840DD3">
    <w:pPr>
      <w:rPr>
        <w:color w:val="A6A6A6" w:themeColor="background1" w:themeShade="A6"/>
        <w:sz w:val="16"/>
      </w:rPr>
    </w:pPr>
    <w:r w:rsidRPr="009A4A9A">
      <w:rPr>
        <w:color w:val="A6A6A6" w:themeColor="background1" w:themeShade="A6"/>
        <w:sz w:val="16"/>
      </w:rPr>
      <w:t>E-Mail:</w:t>
    </w:r>
    <w:r w:rsidRPr="009A4A9A">
      <w:rPr>
        <w:color w:val="A6A6A6" w:themeColor="background1" w:themeShade="A6"/>
        <w:sz w:val="16"/>
      </w:rPr>
      <w:tab/>
    </w:r>
    <w:r w:rsidR="00A93BC8" w:rsidRPr="009A4A9A">
      <w:rPr>
        <w:color w:val="A6A6A6" w:themeColor="background1" w:themeShade="A6"/>
        <w:sz w:val="16"/>
      </w:rPr>
      <w:t>mamber@caritas-schwarzwald-gaeu.de</w:t>
    </w:r>
    <w:r w:rsidRPr="009A4A9A">
      <w:rPr>
        <w:color w:val="A6A6A6" w:themeColor="background1" w:themeShade="A6"/>
        <w:sz w:val="16"/>
      </w:rPr>
      <w:t xml:space="preserve"> </w:t>
    </w:r>
    <w:r w:rsidRPr="009A4A9A">
      <w:rPr>
        <w:color w:val="A6A6A6" w:themeColor="background1" w:themeShade="A6"/>
        <w:sz w:val="16"/>
      </w:rPr>
      <w:tab/>
      <w:t>www.caritas-</w:t>
    </w:r>
    <w:r w:rsidR="008218F4" w:rsidRPr="009A4A9A">
      <w:rPr>
        <w:color w:val="A6A6A6" w:themeColor="background1" w:themeShade="A6"/>
        <w:sz w:val="16"/>
      </w:rPr>
      <w:t>schwarzwald-gaeu</w:t>
    </w:r>
    <w:r w:rsidRPr="009A4A9A">
      <w:rPr>
        <w:color w:val="A6A6A6" w:themeColor="background1" w:themeShade="A6"/>
        <w:sz w:val="16"/>
      </w:rPr>
      <w:t>.de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03BE"/>
    <w:multiLevelType w:val="hybridMultilevel"/>
    <w:tmpl w:val="504E1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5505A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615406329">
    <w:abstractNumId w:val="1"/>
  </w:num>
  <w:num w:numId="2" w16cid:durableId="49388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2"/>
  <w:embedSystemFonts/>
  <w:activeWritingStyle w:appName="MSWord" w:lang="it-IT" w:vendorID="64" w:dllVersion="6" w:nlCheck="1" w:checkStyle="0"/>
  <w:activeWritingStyle w:appName="MSWord" w:lang="de-DE" w:vendorID="64" w:dllVersion="6" w:nlCheck="1" w:checkStyle="1"/>
  <w:proofState w:spelling="clean"/>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4"/>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C2F1C4F-205D-44A5-8280-C6AB992F4E88}"/>
    <w:docVar w:name="dgnword-eventsink" w:val="511031712"/>
  </w:docVars>
  <w:rsids>
    <w:rsidRoot w:val="00153FFB"/>
    <w:rsid w:val="00031EE6"/>
    <w:rsid w:val="00043F26"/>
    <w:rsid w:val="00054224"/>
    <w:rsid w:val="0005497B"/>
    <w:rsid w:val="00057D28"/>
    <w:rsid w:val="000735BC"/>
    <w:rsid w:val="0007728D"/>
    <w:rsid w:val="00080802"/>
    <w:rsid w:val="000A12B7"/>
    <w:rsid w:val="000A29C3"/>
    <w:rsid w:val="000A570D"/>
    <w:rsid w:val="000A69FD"/>
    <w:rsid w:val="000C3945"/>
    <w:rsid w:val="000C49BC"/>
    <w:rsid w:val="000D3F87"/>
    <w:rsid w:val="000E474D"/>
    <w:rsid w:val="000F3B5E"/>
    <w:rsid w:val="00106AA4"/>
    <w:rsid w:val="001072F4"/>
    <w:rsid w:val="001076CF"/>
    <w:rsid w:val="001101D6"/>
    <w:rsid w:val="001129FA"/>
    <w:rsid w:val="00114344"/>
    <w:rsid w:val="00115FDD"/>
    <w:rsid w:val="00116AD3"/>
    <w:rsid w:val="001251AC"/>
    <w:rsid w:val="00131901"/>
    <w:rsid w:val="0014315C"/>
    <w:rsid w:val="00153FFB"/>
    <w:rsid w:val="00196322"/>
    <w:rsid w:val="001A2FB4"/>
    <w:rsid w:val="001A3C3C"/>
    <w:rsid w:val="001A3D52"/>
    <w:rsid w:val="001A4BB4"/>
    <w:rsid w:val="001B2EE0"/>
    <w:rsid w:val="001B4045"/>
    <w:rsid w:val="001C1015"/>
    <w:rsid w:val="001C74EF"/>
    <w:rsid w:val="001C7F1C"/>
    <w:rsid w:val="001D72ED"/>
    <w:rsid w:val="001F3561"/>
    <w:rsid w:val="00206456"/>
    <w:rsid w:val="00217F8C"/>
    <w:rsid w:val="00221C6E"/>
    <w:rsid w:val="00227C1D"/>
    <w:rsid w:val="00242850"/>
    <w:rsid w:val="0025398B"/>
    <w:rsid w:val="00254A67"/>
    <w:rsid w:val="00266D2D"/>
    <w:rsid w:val="00267B7D"/>
    <w:rsid w:val="002852D5"/>
    <w:rsid w:val="00290281"/>
    <w:rsid w:val="002A1837"/>
    <w:rsid w:val="002A2F19"/>
    <w:rsid w:val="002A7980"/>
    <w:rsid w:val="002B0CCD"/>
    <w:rsid w:val="002B3F61"/>
    <w:rsid w:val="002B5AAA"/>
    <w:rsid w:val="002B78C4"/>
    <w:rsid w:val="002C2C00"/>
    <w:rsid w:val="002C4BBA"/>
    <w:rsid w:val="002E3774"/>
    <w:rsid w:val="002F6C8F"/>
    <w:rsid w:val="0030252C"/>
    <w:rsid w:val="003233C0"/>
    <w:rsid w:val="00335BE9"/>
    <w:rsid w:val="0034720F"/>
    <w:rsid w:val="00370217"/>
    <w:rsid w:val="0037077A"/>
    <w:rsid w:val="00381273"/>
    <w:rsid w:val="00382F3F"/>
    <w:rsid w:val="00395BA8"/>
    <w:rsid w:val="00396469"/>
    <w:rsid w:val="00397476"/>
    <w:rsid w:val="003977D1"/>
    <w:rsid w:val="003A40BA"/>
    <w:rsid w:val="003B2DAE"/>
    <w:rsid w:val="003B487C"/>
    <w:rsid w:val="003B55AE"/>
    <w:rsid w:val="003C0F61"/>
    <w:rsid w:val="003C1830"/>
    <w:rsid w:val="003C3F78"/>
    <w:rsid w:val="003C42EC"/>
    <w:rsid w:val="003D6FA2"/>
    <w:rsid w:val="003E557C"/>
    <w:rsid w:val="003E56E8"/>
    <w:rsid w:val="003E7256"/>
    <w:rsid w:val="003F28C3"/>
    <w:rsid w:val="004105A4"/>
    <w:rsid w:val="00414DD9"/>
    <w:rsid w:val="00417F06"/>
    <w:rsid w:val="00427DF8"/>
    <w:rsid w:val="00435BC8"/>
    <w:rsid w:val="00450674"/>
    <w:rsid w:val="0045403E"/>
    <w:rsid w:val="004549E1"/>
    <w:rsid w:val="0046239A"/>
    <w:rsid w:val="00471BCA"/>
    <w:rsid w:val="004737DC"/>
    <w:rsid w:val="004961D9"/>
    <w:rsid w:val="004A3573"/>
    <w:rsid w:val="004B64AF"/>
    <w:rsid w:val="004B6E8D"/>
    <w:rsid w:val="004B7CC8"/>
    <w:rsid w:val="004C4C3D"/>
    <w:rsid w:val="005144D0"/>
    <w:rsid w:val="0052219D"/>
    <w:rsid w:val="00523EF5"/>
    <w:rsid w:val="0052623D"/>
    <w:rsid w:val="005344FA"/>
    <w:rsid w:val="005400FD"/>
    <w:rsid w:val="005435AE"/>
    <w:rsid w:val="00544456"/>
    <w:rsid w:val="00552C5C"/>
    <w:rsid w:val="00553EB1"/>
    <w:rsid w:val="00554449"/>
    <w:rsid w:val="00557F0D"/>
    <w:rsid w:val="0057013C"/>
    <w:rsid w:val="0057443B"/>
    <w:rsid w:val="00576ABB"/>
    <w:rsid w:val="005837B4"/>
    <w:rsid w:val="00593455"/>
    <w:rsid w:val="005A109D"/>
    <w:rsid w:val="005A5E33"/>
    <w:rsid w:val="005B0AEC"/>
    <w:rsid w:val="005B19A6"/>
    <w:rsid w:val="005B53AB"/>
    <w:rsid w:val="005C7474"/>
    <w:rsid w:val="005C76FA"/>
    <w:rsid w:val="005D7358"/>
    <w:rsid w:val="005E0A83"/>
    <w:rsid w:val="005E5355"/>
    <w:rsid w:val="005F13EB"/>
    <w:rsid w:val="005F3F62"/>
    <w:rsid w:val="0062177B"/>
    <w:rsid w:val="006223EA"/>
    <w:rsid w:val="006235F1"/>
    <w:rsid w:val="006277F6"/>
    <w:rsid w:val="00633ADA"/>
    <w:rsid w:val="00643D36"/>
    <w:rsid w:val="006454CF"/>
    <w:rsid w:val="00650A3C"/>
    <w:rsid w:val="00656736"/>
    <w:rsid w:val="00681B27"/>
    <w:rsid w:val="006868CD"/>
    <w:rsid w:val="00686D0B"/>
    <w:rsid w:val="00690249"/>
    <w:rsid w:val="00694B05"/>
    <w:rsid w:val="00694DAE"/>
    <w:rsid w:val="006A5C29"/>
    <w:rsid w:val="006C139B"/>
    <w:rsid w:val="006D2CC5"/>
    <w:rsid w:val="006E17C3"/>
    <w:rsid w:val="006E293A"/>
    <w:rsid w:val="006E7CF5"/>
    <w:rsid w:val="006F13CA"/>
    <w:rsid w:val="006F7F51"/>
    <w:rsid w:val="00701BC4"/>
    <w:rsid w:val="007047FC"/>
    <w:rsid w:val="007065A8"/>
    <w:rsid w:val="0070777F"/>
    <w:rsid w:val="0071020D"/>
    <w:rsid w:val="007147AE"/>
    <w:rsid w:val="00715842"/>
    <w:rsid w:val="00724790"/>
    <w:rsid w:val="00733C10"/>
    <w:rsid w:val="00752F5A"/>
    <w:rsid w:val="00754F18"/>
    <w:rsid w:val="00754FDD"/>
    <w:rsid w:val="00756CA8"/>
    <w:rsid w:val="00757FD5"/>
    <w:rsid w:val="00760A84"/>
    <w:rsid w:val="00785155"/>
    <w:rsid w:val="007863F0"/>
    <w:rsid w:val="007D0808"/>
    <w:rsid w:val="007D2D14"/>
    <w:rsid w:val="007D3DBB"/>
    <w:rsid w:val="007D4507"/>
    <w:rsid w:val="007E268B"/>
    <w:rsid w:val="007F22FA"/>
    <w:rsid w:val="007F2C62"/>
    <w:rsid w:val="007F546C"/>
    <w:rsid w:val="007F6364"/>
    <w:rsid w:val="0080309E"/>
    <w:rsid w:val="00803E4E"/>
    <w:rsid w:val="00806905"/>
    <w:rsid w:val="00813D33"/>
    <w:rsid w:val="008216FD"/>
    <w:rsid w:val="008218F4"/>
    <w:rsid w:val="00840214"/>
    <w:rsid w:val="00840DD3"/>
    <w:rsid w:val="00841A0F"/>
    <w:rsid w:val="00847B81"/>
    <w:rsid w:val="0085111F"/>
    <w:rsid w:val="00867A4F"/>
    <w:rsid w:val="00867C68"/>
    <w:rsid w:val="00875786"/>
    <w:rsid w:val="00885E52"/>
    <w:rsid w:val="008875B3"/>
    <w:rsid w:val="008A043E"/>
    <w:rsid w:val="008A5D64"/>
    <w:rsid w:val="008D16FF"/>
    <w:rsid w:val="008E7199"/>
    <w:rsid w:val="008E74CA"/>
    <w:rsid w:val="00902B5C"/>
    <w:rsid w:val="009120BF"/>
    <w:rsid w:val="009153E0"/>
    <w:rsid w:val="00920369"/>
    <w:rsid w:val="009242FB"/>
    <w:rsid w:val="00924588"/>
    <w:rsid w:val="009324D3"/>
    <w:rsid w:val="00935ACA"/>
    <w:rsid w:val="00944E65"/>
    <w:rsid w:val="0095222E"/>
    <w:rsid w:val="0095335D"/>
    <w:rsid w:val="00976E00"/>
    <w:rsid w:val="009949B9"/>
    <w:rsid w:val="00996CB7"/>
    <w:rsid w:val="009A28C5"/>
    <w:rsid w:val="009A4A9A"/>
    <w:rsid w:val="009C6566"/>
    <w:rsid w:val="009D029C"/>
    <w:rsid w:val="009D6731"/>
    <w:rsid w:val="009E7253"/>
    <w:rsid w:val="009F429F"/>
    <w:rsid w:val="00A05D21"/>
    <w:rsid w:val="00A0799C"/>
    <w:rsid w:val="00A310A8"/>
    <w:rsid w:val="00A36A64"/>
    <w:rsid w:val="00A36C5C"/>
    <w:rsid w:val="00A37458"/>
    <w:rsid w:val="00A5059C"/>
    <w:rsid w:val="00A53A21"/>
    <w:rsid w:val="00A560F9"/>
    <w:rsid w:val="00A65785"/>
    <w:rsid w:val="00A66711"/>
    <w:rsid w:val="00A7530F"/>
    <w:rsid w:val="00A75BF1"/>
    <w:rsid w:val="00A83F5B"/>
    <w:rsid w:val="00A84D63"/>
    <w:rsid w:val="00A90C82"/>
    <w:rsid w:val="00A91AB7"/>
    <w:rsid w:val="00A9338C"/>
    <w:rsid w:val="00A93BC8"/>
    <w:rsid w:val="00AB6E0B"/>
    <w:rsid w:val="00AC6094"/>
    <w:rsid w:val="00AC6BF5"/>
    <w:rsid w:val="00AD351A"/>
    <w:rsid w:val="00AD488C"/>
    <w:rsid w:val="00AE1B61"/>
    <w:rsid w:val="00B032B1"/>
    <w:rsid w:val="00B10926"/>
    <w:rsid w:val="00B10F4F"/>
    <w:rsid w:val="00B122F6"/>
    <w:rsid w:val="00B266D7"/>
    <w:rsid w:val="00B32926"/>
    <w:rsid w:val="00B32C4B"/>
    <w:rsid w:val="00B35AE9"/>
    <w:rsid w:val="00B41E2C"/>
    <w:rsid w:val="00B6462C"/>
    <w:rsid w:val="00B70093"/>
    <w:rsid w:val="00B80F51"/>
    <w:rsid w:val="00B83CC2"/>
    <w:rsid w:val="00B83E22"/>
    <w:rsid w:val="00B84595"/>
    <w:rsid w:val="00B91B5C"/>
    <w:rsid w:val="00B925E4"/>
    <w:rsid w:val="00B92FE6"/>
    <w:rsid w:val="00B931BE"/>
    <w:rsid w:val="00B96F47"/>
    <w:rsid w:val="00BB44F7"/>
    <w:rsid w:val="00BC475D"/>
    <w:rsid w:val="00BD33E7"/>
    <w:rsid w:val="00BD4ABE"/>
    <w:rsid w:val="00BE20C5"/>
    <w:rsid w:val="00BE589A"/>
    <w:rsid w:val="00BF1DB5"/>
    <w:rsid w:val="00BF51BB"/>
    <w:rsid w:val="00C04C3B"/>
    <w:rsid w:val="00C05319"/>
    <w:rsid w:val="00C10486"/>
    <w:rsid w:val="00C1198E"/>
    <w:rsid w:val="00C21F47"/>
    <w:rsid w:val="00C42B51"/>
    <w:rsid w:val="00C45D64"/>
    <w:rsid w:val="00C47544"/>
    <w:rsid w:val="00C5004A"/>
    <w:rsid w:val="00C50FA0"/>
    <w:rsid w:val="00C51E55"/>
    <w:rsid w:val="00C54770"/>
    <w:rsid w:val="00C66596"/>
    <w:rsid w:val="00C74079"/>
    <w:rsid w:val="00C80780"/>
    <w:rsid w:val="00C82EBE"/>
    <w:rsid w:val="00C871C5"/>
    <w:rsid w:val="00CA2E7A"/>
    <w:rsid w:val="00CB1AB1"/>
    <w:rsid w:val="00CB62EE"/>
    <w:rsid w:val="00CC105A"/>
    <w:rsid w:val="00CC709D"/>
    <w:rsid w:val="00CC7D02"/>
    <w:rsid w:val="00CD06CE"/>
    <w:rsid w:val="00CD0F9B"/>
    <w:rsid w:val="00CE6C66"/>
    <w:rsid w:val="00D0024D"/>
    <w:rsid w:val="00D26337"/>
    <w:rsid w:val="00D41EB1"/>
    <w:rsid w:val="00D463FD"/>
    <w:rsid w:val="00D6201A"/>
    <w:rsid w:val="00D6544B"/>
    <w:rsid w:val="00D80CAC"/>
    <w:rsid w:val="00D838B7"/>
    <w:rsid w:val="00DB4D01"/>
    <w:rsid w:val="00DB6662"/>
    <w:rsid w:val="00DB7BB0"/>
    <w:rsid w:val="00DD2650"/>
    <w:rsid w:val="00DF6520"/>
    <w:rsid w:val="00DF7722"/>
    <w:rsid w:val="00E017BD"/>
    <w:rsid w:val="00E04B3E"/>
    <w:rsid w:val="00E1618C"/>
    <w:rsid w:val="00E26D0D"/>
    <w:rsid w:val="00E345AF"/>
    <w:rsid w:val="00E34BC2"/>
    <w:rsid w:val="00E3788B"/>
    <w:rsid w:val="00E415A4"/>
    <w:rsid w:val="00E41C54"/>
    <w:rsid w:val="00E42345"/>
    <w:rsid w:val="00E46CDB"/>
    <w:rsid w:val="00E5739E"/>
    <w:rsid w:val="00E64739"/>
    <w:rsid w:val="00E817FF"/>
    <w:rsid w:val="00E94CDF"/>
    <w:rsid w:val="00E951F8"/>
    <w:rsid w:val="00EA2EE3"/>
    <w:rsid w:val="00EA736B"/>
    <w:rsid w:val="00EC1EEC"/>
    <w:rsid w:val="00EE3FF0"/>
    <w:rsid w:val="00EE7B17"/>
    <w:rsid w:val="00EF359E"/>
    <w:rsid w:val="00F012CA"/>
    <w:rsid w:val="00F04AEB"/>
    <w:rsid w:val="00F1245A"/>
    <w:rsid w:val="00F27AE6"/>
    <w:rsid w:val="00F32DC7"/>
    <w:rsid w:val="00F47A20"/>
    <w:rsid w:val="00F558D4"/>
    <w:rsid w:val="00F62E41"/>
    <w:rsid w:val="00F72BEF"/>
    <w:rsid w:val="00F76AC7"/>
    <w:rsid w:val="00F86478"/>
    <w:rsid w:val="00F87D22"/>
    <w:rsid w:val="00F914AC"/>
    <w:rsid w:val="00F9499D"/>
    <w:rsid w:val="00F95A05"/>
    <w:rsid w:val="00F966CD"/>
    <w:rsid w:val="00FB2BAD"/>
    <w:rsid w:val="00FC6E4E"/>
    <w:rsid w:val="00FD5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AF11E63"/>
  <w15:docId w15:val="{7D44F73B-774A-475A-8CCD-8969078F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Theme="minorHAnsi" w:hAnsi="Batang" w:cs="Times New Roman"/>
        <w:sz w:val="22"/>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52F5A"/>
    <w:pPr>
      <w:spacing w:line="276" w:lineRule="auto"/>
    </w:pPr>
    <w:rPr>
      <w:rFonts w:asciiTheme="minorHAnsi" w:hAnsiTheme="minorHAnsi"/>
    </w:rPr>
  </w:style>
  <w:style w:type="paragraph" w:styleId="berschrift1">
    <w:name w:val="heading 1"/>
    <w:basedOn w:val="Standard"/>
    <w:next w:val="Standard"/>
    <w:link w:val="berschrift1Zchn"/>
    <w:qFormat/>
    <w:rsid w:val="00752F5A"/>
    <w:pPr>
      <w:keepNext/>
      <w:keepLines/>
      <w:numPr>
        <w:numId w:val="1"/>
      </w:numPr>
      <w:tabs>
        <w:tab w:val="left" w:pos="851"/>
      </w:tabs>
      <w:spacing w:before="120" w:after="120"/>
      <w:contextualSpacing/>
      <w:outlineLvl w:val="0"/>
    </w:pPr>
    <w:rPr>
      <w:rFonts w:asciiTheme="majorHAnsi" w:eastAsiaTheme="majorEastAsia" w:hAnsiTheme="majorHAnsi" w:cstheme="majorBidi"/>
      <w:b/>
      <w:bCs/>
      <w:sz w:val="26"/>
      <w:szCs w:val="28"/>
    </w:rPr>
  </w:style>
  <w:style w:type="paragraph" w:styleId="berschrift2">
    <w:name w:val="heading 2"/>
    <w:basedOn w:val="Standard"/>
    <w:next w:val="Standard"/>
    <w:link w:val="berschrift2Zchn"/>
    <w:qFormat/>
    <w:rsid w:val="00593455"/>
    <w:pPr>
      <w:keepNext/>
      <w:keepLines/>
      <w:numPr>
        <w:ilvl w:val="1"/>
        <w:numId w:val="1"/>
      </w:numPr>
      <w:tabs>
        <w:tab w:val="left" w:pos="851"/>
      </w:tabs>
      <w:spacing w:before="120" w:after="12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593455"/>
    <w:pPr>
      <w:keepNext/>
      <w:keepLines/>
      <w:numPr>
        <w:ilvl w:val="2"/>
        <w:numId w:val="1"/>
      </w:numPr>
      <w:tabs>
        <w:tab w:val="left" w:pos="851"/>
      </w:tabs>
      <w:spacing w:before="120" w:after="60"/>
      <w:contextualSpacing/>
      <w:outlineLvl w:val="2"/>
    </w:pPr>
    <w:rPr>
      <w:rFonts w:asciiTheme="majorHAnsi" w:eastAsiaTheme="majorEastAsia" w:hAnsiTheme="majorHAnsi" w:cstheme="majorBidi"/>
      <w:b/>
      <w:bCs/>
    </w:rPr>
  </w:style>
  <w:style w:type="paragraph" w:styleId="berschrift4">
    <w:name w:val="heading 4"/>
    <w:basedOn w:val="Standard"/>
    <w:next w:val="Standard"/>
    <w:link w:val="berschrift4Zchn"/>
    <w:unhideWhenUsed/>
    <w:qFormat/>
    <w:rsid w:val="00752F5A"/>
    <w:pPr>
      <w:keepNext/>
      <w:keepLines/>
      <w:numPr>
        <w:ilvl w:val="3"/>
        <w:numId w:val="1"/>
      </w:numPr>
      <w:spacing w:before="20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unhideWhenUsed/>
    <w:rsid w:val="00D41EB1"/>
    <w:pPr>
      <w:keepNext/>
      <w:keepLines/>
      <w:numPr>
        <w:ilvl w:val="4"/>
        <w:numId w:val="1"/>
      </w:numPr>
      <w:spacing w:before="200"/>
      <w:outlineLvl w:val="4"/>
    </w:pPr>
    <w:rPr>
      <w:rFonts w:asciiTheme="majorHAnsi" w:eastAsiaTheme="majorEastAsia" w:hAnsiTheme="majorHAnsi" w:cstheme="majorBidi"/>
      <w:color w:val="7F0000" w:themeColor="accent1" w:themeShade="7F"/>
    </w:rPr>
  </w:style>
  <w:style w:type="paragraph" w:styleId="berschrift6">
    <w:name w:val="heading 6"/>
    <w:basedOn w:val="Standard"/>
    <w:next w:val="Standard"/>
    <w:link w:val="berschrift6Zchn"/>
    <w:semiHidden/>
    <w:unhideWhenUsed/>
    <w:qFormat/>
    <w:rsid w:val="00D41EB1"/>
    <w:pPr>
      <w:keepNext/>
      <w:keepLines/>
      <w:numPr>
        <w:ilvl w:val="5"/>
        <w:numId w:val="1"/>
      </w:numPr>
      <w:spacing w:before="200"/>
      <w:outlineLvl w:val="5"/>
    </w:pPr>
    <w:rPr>
      <w:rFonts w:asciiTheme="majorHAnsi" w:eastAsiaTheme="majorEastAsia" w:hAnsiTheme="majorHAnsi" w:cstheme="majorBidi"/>
      <w:i/>
      <w:iCs/>
      <w:color w:val="7F0000" w:themeColor="accent1" w:themeShade="7F"/>
    </w:rPr>
  </w:style>
  <w:style w:type="paragraph" w:styleId="berschrift7">
    <w:name w:val="heading 7"/>
    <w:basedOn w:val="Standard"/>
    <w:next w:val="Standard"/>
    <w:link w:val="berschrift7Zchn"/>
    <w:semiHidden/>
    <w:unhideWhenUsed/>
    <w:qFormat/>
    <w:rsid w:val="00D41E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41EB1"/>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D41E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949B9"/>
    <w:rPr>
      <w:color w:val="0000E5" w:themeColor="hyperlink"/>
      <w:u w:val="single"/>
    </w:rPr>
  </w:style>
  <w:style w:type="character" w:styleId="Platzhaltertext">
    <w:name w:val="Placeholder Text"/>
    <w:basedOn w:val="Absatz-Standardschriftart"/>
    <w:uiPriority w:val="99"/>
    <w:semiHidden/>
    <w:rsid w:val="009949B9"/>
    <w:rPr>
      <w:color w:val="808080"/>
    </w:rPr>
  </w:style>
  <w:style w:type="paragraph" w:styleId="Sprechblasentext">
    <w:name w:val="Balloon Text"/>
    <w:basedOn w:val="Standard"/>
    <w:link w:val="SprechblasentextZchn"/>
    <w:rsid w:val="00B80F5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80F51"/>
    <w:rPr>
      <w:rFonts w:ascii="Tahoma" w:hAnsi="Tahoma" w:cs="Tahoma"/>
      <w:sz w:val="16"/>
      <w:szCs w:val="16"/>
    </w:rPr>
  </w:style>
  <w:style w:type="paragraph" w:styleId="Kopfzeile">
    <w:name w:val="header"/>
    <w:basedOn w:val="Standard"/>
    <w:link w:val="KopfzeileZchn"/>
    <w:rsid w:val="00B80F51"/>
    <w:pPr>
      <w:tabs>
        <w:tab w:val="center" w:pos="4536"/>
        <w:tab w:val="right" w:pos="9072"/>
      </w:tabs>
      <w:spacing w:line="240" w:lineRule="auto"/>
    </w:pPr>
  </w:style>
  <w:style w:type="character" w:customStyle="1" w:styleId="KopfzeileZchn">
    <w:name w:val="Kopfzeile Zchn"/>
    <w:basedOn w:val="Absatz-Standardschriftart"/>
    <w:link w:val="Kopfzeile"/>
    <w:rsid w:val="00B80F51"/>
    <w:rPr>
      <w:rFonts w:ascii="Arial" w:hAnsi="Arial"/>
      <w:sz w:val="22"/>
    </w:rPr>
  </w:style>
  <w:style w:type="paragraph" w:styleId="Fuzeile">
    <w:name w:val="footer"/>
    <w:basedOn w:val="Standard"/>
    <w:link w:val="FuzeileZchn"/>
    <w:uiPriority w:val="99"/>
    <w:rsid w:val="00B80F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80F51"/>
    <w:rPr>
      <w:rFonts w:ascii="Arial" w:hAnsi="Arial"/>
      <w:sz w:val="22"/>
    </w:rPr>
  </w:style>
  <w:style w:type="table" w:styleId="Tabellenraster">
    <w:name w:val="Table Grid"/>
    <w:basedOn w:val="NormaleTabelle"/>
    <w:rsid w:val="00514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Standard">
    <w:name w:val="Klein Standard"/>
    <w:basedOn w:val="Standard"/>
    <w:qFormat/>
    <w:rsid w:val="004961D9"/>
    <w:pPr>
      <w:spacing w:line="240" w:lineRule="auto"/>
    </w:pPr>
    <w:rPr>
      <w:sz w:val="16"/>
    </w:rPr>
  </w:style>
  <w:style w:type="character" w:customStyle="1" w:styleId="berschrift1Zchn">
    <w:name w:val="Überschrift 1 Zchn"/>
    <w:basedOn w:val="Absatz-Standardschriftart"/>
    <w:link w:val="berschrift1"/>
    <w:rsid w:val="00752F5A"/>
    <w:rPr>
      <w:rFonts w:asciiTheme="majorHAnsi" w:eastAsiaTheme="majorEastAsia" w:hAnsiTheme="majorHAnsi" w:cstheme="majorBidi"/>
      <w:b/>
      <w:bCs/>
      <w:sz w:val="26"/>
      <w:szCs w:val="28"/>
    </w:rPr>
  </w:style>
  <w:style w:type="character" w:customStyle="1" w:styleId="berschrift2Zchn">
    <w:name w:val="Überschrift 2 Zchn"/>
    <w:basedOn w:val="Absatz-Standardschriftart"/>
    <w:link w:val="berschrift2"/>
    <w:rsid w:val="00593455"/>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593455"/>
    <w:rPr>
      <w:rFonts w:asciiTheme="majorHAnsi" w:eastAsiaTheme="majorEastAsia" w:hAnsiTheme="majorHAnsi" w:cstheme="majorBidi"/>
      <w:b/>
      <w:bCs/>
    </w:rPr>
  </w:style>
  <w:style w:type="paragraph" w:styleId="Titel">
    <w:name w:val="Title"/>
    <w:basedOn w:val="Standard"/>
    <w:next w:val="Standard"/>
    <w:link w:val="TitelZchn"/>
    <w:autoRedefine/>
    <w:qFormat/>
    <w:rsid w:val="00D41EB1"/>
    <w:pPr>
      <w:spacing w:before="120" w:after="120"/>
      <w:contextualSpacing/>
    </w:pPr>
    <w:rPr>
      <w:rFonts w:eastAsiaTheme="majorEastAsia" w:cstheme="majorBidi"/>
      <w:b/>
      <w:spacing w:val="5"/>
      <w:kern w:val="28"/>
      <w:sz w:val="36"/>
      <w:szCs w:val="52"/>
    </w:rPr>
  </w:style>
  <w:style w:type="character" w:customStyle="1" w:styleId="TitelZchn">
    <w:name w:val="Titel Zchn"/>
    <w:basedOn w:val="Absatz-Standardschriftart"/>
    <w:link w:val="Titel"/>
    <w:rsid w:val="00D41EB1"/>
    <w:rPr>
      <w:rFonts w:ascii="Arial" w:eastAsiaTheme="majorEastAsia" w:hAnsi="Arial" w:cstheme="majorBidi"/>
      <w:b/>
      <w:spacing w:val="5"/>
      <w:kern w:val="28"/>
      <w:sz w:val="36"/>
      <w:szCs w:val="52"/>
    </w:rPr>
  </w:style>
  <w:style w:type="paragraph" w:styleId="Verzeichnis1">
    <w:name w:val="toc 1"/>
    <w:basedOn w:val="Standard"/>
    <w:next w:val="Standard"/>
    <w:uiPriority w:val="39"/>
    <w:rsid w:val="00BF1DB5"/>
    <w:pPr>
      <w:tabs>
        <w:tab w:val="left" w:pos="680"/>
        <w:tab w:val="right" w:leader="dot" w:pos="9072"/>
      </w:tabs>
      <w:spacing w:after="100"/>
      <w:ind w:left="680" w:hanging="680"/>
    </w:pPr>
  </w:style>
  <w:style w:type="paragraph" w:styleId="Verzeichnis2">
    <w:name w:val="toc 2"/>
    <w:basedOn w:val="Standard"/>
    <w:next w:val="Standard"/>
    <w:uiPriority w:val="39"/>
    <w:rsid w:val="00BF1DB5"/>
    <w:pPr>
      <w:tabs>
        <w:tab w:val="left" w:pos="851"/>
        <w:tab w:val="right" w:leader="dot" w:pos="9072"/>
      </w:tabs>
      <w:spacing w:after="100"/>
      <w:ind w:left="1021" w:hanging="851"/>
    </w:pPr>
  </w:style>
  <w:style w:type="paragraph" w:styleId="Verzeichnis3">
    <w:name w:val="toc 3"/>
    <w:basedOn w:val="Standard"/>
    <w:next w:val="Standard"/>
    <w:uiPriority w:val="39"/>
    <w:rsid w:val="00BF1DB5"/>
    <w:pPr>
      <w:tabs>
        <w:tab w:val="left" w:pos="1077"/>
        <w:tab w:val="right" w:leader="dot" w:pos="9072"/>
      </w:tabs>
      <w:spacing w:after="100"/>
      <w:ind w:left="1417" w:hanging="1077"/>
    </w:pPr>
  </w:style>
  <w:style w:type="paragraph" w:styleId="Inhaltsverzeichnisberschrift">
    <w:name w:val="TOC Heading"/>
    <w:basedOn w:val="berschrift1"/>
    <w:next w:val="Standard"/>
    <w:uiPriority w:val="39"/>
    <w:semiHidden/>
    <w:unhideWhenUsed/>
    <w:qFormat/>
    <w:rsid w:val="007065A8"/>
    <w:pPr>
      <w:spacing w:before="480" w:after="0" w:line="240" w:lineRule="auto"/>
      <w:outlineLvl w:val="9"/>
    </w:pPr>
    <w:rPr>
      <w:b w:val="0"/>
      <w:color w:val="BF0000" w:themeColor="accent1" w:themeShade="BF"/>
      <w:sz w:val="28"/>
    </w:rPr>
  </w:style>
  <w:style w:type="character" w:customStyle="1" w:styleId="berschrift4Zchn">
    <w:name w:val="Überschrift 4 Zchn"/>
    <w:basedOn w:val="Absatz-Standardschriftart"/>
    <w:link w:val="berschrift4"/>
    <w:rsid w:val="00752F5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D41EB1"/>
    <w:rPr>
      <w:rFonts w:asciiTheme="majorHAnsi" w:eastAsiaTheme="majorEastAsia" w:hAnsiTheme="majorHAnsi" w:cstheme="majorBidi"/>
      <w:color w:val="7F0000" w:themeColor="accent1" w:themeShade="7F"/>
    </w:rPr>
  </w:style>
  <w:style w:type="character" w:customStyle="1" w:styleId="berschrift6Zchn">
    <w:name w:val="Überschrift 6 Zchn"/>
    <w:basedOn w:val="Absatz-Standardschriftart"/>
    <w:link w:val="berschrift6"/>
    <w:semiHidden/>
    <w:rsid w:val="00D41EB1"/>
    <w:rPr>
      <w:rFonts w:asciiTheme="majorHAnsi" w:eastAsiaTheme="majorEastAsia" w:hAnsiTheme="majorHAnsi" w:cstheme="majorBidi"/>
      <w:i/>
      <w:iCs/>
      <w:color w:val="7F0000" w:themeColor="accent1" w:themeShade="7F"/>
    </w:rPr>
  </w:style>
  <w:style w:type="character" w:customStyle="1" w:styleId="berschrift7Zchn">
    <w:name w:val="Überschrift 7 Zchn"/>
    <w:basedOn w:val="Absatz-Standardschriftart"/>
    <w:link w:val="berschrift7"/>
    <w:semiHidden/>
    <w:rsid w:val="00D41EB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D41EB1"/>
    <w:rPr>
      <w:rFonts w:asciiTheme="majorHAnsi" w:eastAsiaTheme="majorEastAsia" w:hAnsiTheme="majorHAnsi" w:cstheme="majorBidi"/>
      <w:color w:val="404040" w:themeColor="text1" w:themeTint="BF"/>
      <w:sz w:val="20"/>
    </w:rPr>
  </w:style>
  <w:style w:type="character" w:customStyle="1" w:styleId="berschrift9Zchn">
    <w:name w:val="Überschrift 9 Zchn"/>
    <w:basedOn w:val="Absatz-Standardschriftart"/>
    <w:link w:val="berschrift9"/>
    <w:semiHidden/>
    <w:rsid w:val="00D41EB1"/>
    <w:rPr>
      <w:rFonts w:asciiTheme="majorHAnsi" w:eastAsiaTheme="majorEastAsia" w:hAnsiTheme="majorHAnsi" w:cstheme="majorBidi"/>
      <w:i/>
      <w:iCs/>
      <w:color w:val="404040" w:themeColor="text1" w:themeTint="BF"/>
      <w:sz w:val="20"/>
    </w:rPr>
  </w:style>
  <w:style w:type="paragraph" w:customStyle="1" w:styleId="EinzugStandard">
    <w:name w:val="Einzug Standard"/>
    <w:basedOn w:val="Standard"/>
    <w:qFormat/>
    <w:rsid w:val="00D41EB1"/>
    <w:pPr>
      <w:ind w:left="851"/>
    </w:pPr>
  </w:style>
  <w:style w:type="paragraph" w:styleId="Verzeichnis4">
    <w:name w:val="toc 4"/>
    <w:basedOn w:val="Standard"/>
    <w:next w:val="Standard"/>
    <w:uiPriority w:val="39"/>
    <w:rsid w:val="00BF1DB5"/>
    <w:pPr>
      <w:tabs>
        <w:tab w:val="left" w:pos="1474"/>
        <w:tab w:val="right" w:leader="dot" w:pos="9072"/>
      </w:tabs>
      <w:spacing w:after="100"/>
      <w:ind w:left="1474" w:hanging="794"/>
    </w:pPr>
  </w:style>
  <w:style w:type="paragraph" w:customStyle="1" w:styleId="CFuzeile">
    <w:name w:val="C_Fußzeile"/>
    <w:basedOn w:val="Fuzeile"/>
    <w:rsid w:val="0085111F"/>
    <w:pPr>
      <w:tabs>
        <w:tab w:val="clear" w:pos="4536"/>
        <w:tab w:val="clear" w:pos="9072"/>
        <w:tab w:val="left" w:pos="6521"/>
      </w:tabs>
      <w:spacing w:line="184" w:lineRule="exact"/>
      <w:ind w:right="-595"/>
    </w:pPr>
    <w:rPr>
      <w:rFonts w:ascii="Arial" w:eastAsia="Times New Roman" w:hAnsi="Arial" w:cs="Arial"/>
      <w:sz w:val="14"/>
      <w:lang w:eastAsia="de-DE"/>
    </w:rPr>
  </w:style>
  <w:style w:type="paragraph" w:styleId="StandardWeb">
    <w:name w:val="Normal (Web)"/>
    <w:basedOn w:val="Standard"/>
    <w:uiPriority w:val="99"/>
    <w:unhideWhenUsed/>
    <w:rsid w:val="00B91B5C"/>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semiHidden/>
    <w:unhideWhenUsed/>
    <w:rsid w:val="003B2DAE"/>
    <w:rPr>
      <w:sz w:val="16"/>
      <w:szCs w:val="16"/>
    </w:rPr>
  </w:style>
  <w:style w:type="paragraph" w:styleId="Kommentartext">
    <w:name w:val="annotation text"/>
    <w:basedOn w:val="Standard"/>
    <w:link w:val="KommentartextZchn"/>
    <w:semiHidden/>
    <w:unhideWhenUsed/>
    <w:rsid w:val="003B2DAE"/>
    <w:pPr>
      <w:spacing w:line="240" w:lineRule="auto"/>
    </w:pPr>
    <w:rPr>
      <w:sz w:val="20"/>
    </w:rPr>
  </w:style>
  <w:style w:type="character" w:customStyle="1" w:styleId="KommentartextZchn">
    <w:name w:val="Kommentartext Zchn"/>
    <w:basedOn w:val="Absatz-Standardschriftart"/>
    <w:link w:val="Kommentartext"/>
    <w:semiHidden/>
    <w:rsid w:val="003B2DAE"/>
    <w:rPr>
      <w:rFonts w:asciiTheme="minorHAnsi" w:hAnsiTheme="minorHAnsi"/>
      <w:sz w:val="20"/>
    </w:rPr>
  </w:style>
  <w:style w:type="paragraph" w:styleId="Kommentarthema">
    <w:name w:val="annotation subject"/>
    <w:basedOn w:val="Kommentartext"/>
    <w:next w:val="Kommentartext"/>
    <w:link w:val="KommentarthemaZchn"/>
    <w:semiHidden/>
    <w:unhideWhenUsed/>
    <w:rsid w:val="003B2DAE"/>
    <w:rPr>
      <w:b/>
      <w:bCs/>
    </w:rPr>
  </w:style>
  <w:style w:type="character" w:customStyle="1" w:styleId="KommentarthemaZchn">
    <w:name w:val="Kommentarthema Zchn"/>
    <w:basedOn w:val="KommentartextZchn"/>
    <w:link w:val="Kommentarthema"/>
    <w:semiHidden/>
    <w:rsid w:val="003B2DAE"/>
    <w:rPr>
      <w:rFonts w:asciiTheme="minorHAnsi" w:hAnsiTheme="minorHAnsi"/>
      <w:b/>
      <w:bCs/>
      <w:sz w:val="20"/>
    </w:rPr>
  </w:style>
  <w:style w:type="paragraph" w:styleId="berarbeitung">
    <w:name w:val="Revision"/>
    <w:hidden/>
    <w:uiPriority w:val="99"/>
    <w:semiHidden/>
    <w:rsid w:val="00E26D0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3992">
      <w:bodyDiv w:val="1"/>
      <w:marLeft w:val="0"/>
      <w:marRight w:val="0"/>
      <w:marTop w:val="0"/>
      <w:marBottom w:val="0"/>
      <w:divBdr>
        <w:top w:val="none" w:sz="0" w:space="0" w:color="auto"/>
        <w:left w:val="none" w:sz="0" w:space="0" w:color="auto"/>
        <w:bottom w:val="none" w:sz="0" w:space="0" w:color="auto"/>
        <w:right w:val="none" w:sz="0" w:space="0" w:color="auto"/>
      </w:divBdr>
    </w:div>
    <w:div w:id="1357266038">
      <w:bodyDiv w:val="1"/>
      <w:marLeft w:val="0"/>
      <w:marRight w:val="0"/>
      <w:marTop w:val="0"/>
      <w:marBottom w:val="0"/>
      <w:divBdr>
        <w:top w:val="none" w:sz="0" w:space="0" w:color="auto"/>
        <w:left w:val="none" w:sz="0" w:space="0" w:color="auto"/>
        <w:bottom w:val="none" w:sz="0" w:space="0" w:color="auto"/>
        <w:right w:val="none" w:sz="0" w:space="0" w:color="auto"/>
      </w:divBdr>
    </w:div>
    <w:div w:id="1362825571">
      <w:bodyDiv w:val="1"/>
      <w:marLeft w:val="0"/>
      <w:marRight w:val="0"/>
      <w:marTop w:val="0"/>
      <w:marBottom w:val="0"/>
      <w:divBdr>
        <w:top w:val="none" w:sz="0" w:space="0" w:color="auto"/>
        <w:left w:val="none" w:sz="0" w:space="0" w:color="auto"/>
        <w:bottom w:val="none" w:sz="0" w:space="0" w:color="auto"/>
        <w:right w:val="none" w:sz="0" w:space="0" w:color="auto"/>
      </w:divBdr>
    </w:div>
    <w:div w:id="1397514021">
      <w:bodyDiv w:val="1"/>
      <w:marLeft w:val="0"/>
      <w:marRight w:val="0"/>
      <w:marTop w:val="0"/>
      <w:marBottom w:val="0"/>
      <w:divBdr>
        <w:top w:val="none" w:sz="0" w:space="0" w:color="auto"/>
        <w:left w:val="none" w:sz="0" w:space="0" w:color="auto"/>
        <w:bottom w:val="none" w:sz="0" w:space="0" w:color="auto"/>
        <w:right w:val="none" w:sz="0" w:space="0" w:color="auto"/>
      </w:divBdr>
    </w:div>
    <w:div w:id="1854875914">
      <w:bodyDiv w:val="1"/>
      <w:marLeft w:val="0"/>
      <w:marRight w:val="0"/>
      <w:marTop w:val="0"/>
      <w:marBottom w:val="0"/>
      <w:divBdr>
        <w:top w:val="none" w:sz="0" w:space="0" w:color="auto"/>
        <w:left w:val="none" w:sz="0" w:space="0" w:color="auto"/>
        <w:bottom w:val="none" w:sz="0" w:space="0" w:color="auto"/>
        <w:right w:val="none" w:sz="0" w:space="0" w:color="auto"/>
      </w:divBdr>
    </w:div>
    <w:div w:id="18806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Caritas04.03.16">
  <a:themeElements>
    <a:clrScheme name="Caritas_040316">
      <a:dk1>
        <a:srgbClr val="000000"/>
      </a:dk1>
      <a:lt1>
        <a:srgbClr val="FFFFFF"/>
      </a:lt1>
      <a:dk2>
        <a:srgbClr val="000000"/>
      </a:dk2>
      <a:lt2>
        <a:srgbClr val="FFFFFF"/>
      </a:lt2>
      <a:accent1>
        <a:srgbClr val="FF0000"/>
      </a:accent1>
      <a:accent2>
        <a:srgbClr val="595959"/>
      </a:accent2>
      <a:accent3>
        <a:srgbClr val="AAE2CA"/>
      </a:accent3>
      <a:accent4>
        <a:srgbClr val="BFBFBF"/>
      </a:accent4>
      <a:accent5>
        <a:srgbClr val="FFFFFF"/>
      </a:accent5>
      <a:accent6>
        <a:srgbClr val="2D2DB9"/>
      </a:accent6>
      <a:hlink>
        <a:srgbClr val="0000E5"/>
      </a:hlink>
      <a:folHlink>
        <a:srgbClr val="000000"/>
      </a:folHlink>
    </a:clrScheme>
    <a:fontScheme name="Caritas DICV">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D839-D51D-4C90-9FCA-AB9F61EC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Paul Wilhelm von Keppler-Stiftung</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Hoefling, Gabriele</dc:creator>
  <cp:lastModifiedBy>Mamber, Esther</cp:lastModifiedBy>
  <cp:revision>8</cp:revision>
  <cp:lastPrinted>2024-03-06T15:19:00Z</cp:lastPrinted>
  <dcterms:created xsi:type="dcterms:W3CDTF">2021-01-27T09:01:00Z</dcterms:created>
  <dcterms:modified xsi:type="dcterms:W3CDTF">2024-03-06T15:20:00Z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16dd07-48b7-48c0-802f-4199e55aa231_Enabled">
    <vt:lpwstr>true</vt:lpwstr>
  </property>
  <property fmtid="{D5CDD505-2E9C-101B-9397-08002B2CF9AE}" pid="3" name="MSIP_Label_6816dd07-48b7-48c0-802f-4199e55aa231_SetDate">
    <vt:lpwstr>2024-02-23T13:38:47Z</vt:lpwstr>
  </property>
  <property fmtid="{D5CDD505-2E9C-101B-9397-08002B2CF9AE}" pid="4" name="MSIP_Label_6816dd07-48b7-48c0-802f-4199e55aa231_Method">
    <vt:lpwstr>Privileged</vt:lpwstr>
  </property>
  <property fmtid="{D5CDD505-2E9C-101B-9397-08002B2CF9AE}" pid="5" name="MSIP_Label_6816dd07-48b7-48c0-802f-4199e55aa231_Name">
    <vt:lpwstr>G - Grundsatzakten - Label</vt:lpwstr>
  </property>
  <property fmtid="{D5CDD505-2E9C-101B-9397-08002B2CF9AE}" pid="6" name="MSIP_Label_6816dd07-48b7-48c0-802f-4199e55aa231_SiteId">
    <vt:lpwstr>4a064758-652f-4bed-9b07-ec935f575bb2</vt:lpwstr>
  </property>
  <property fmtid="{D5CDD505-2E9C-101B-9397-08002B2CF9AE}" pid="7" name="MSIP_Label_6816dd07-48b7-48c0-802f-4199e55aa231_ActionId">
    <vt:lpwstr>d4e7d0a1-2179-473b-afab-f2c6a98b08f5</vt:lpwstr>
  </property>
  <property fmtid="{D5CDD505-2E9C-101B-9397-08002B2CF9AE}" pid="8" name="MSIP_Label_6816dd07-48b7-48c0-802f-4199e55aa231_ContentBits">
    <vt:lpwstr>0</vt:lpwstr>
  </property>
</Properties>
</file>